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41"/>
        <w:tblW w:w="21773" w:type="dxa"/>
        <w:tblLook w:val="04A0" w:firstRow="1" w:lastRow="0" w:firstColumn="1" w:lastColumn="0" w:noHBand="0" w:noVBand="1"/>
      </w:tblPr>
      <w:tblGrid>
        <w:gridCol w:w="566"/>
        <w:gridCol w:w="1082"/>
        <w:gridCol w:w="3003"/>
        <w:gridCol w:w="3419"/>
        <w:gridCol w:w="3445"/>
        <w:gridCol w:w="3420"/>
        <w:gridCol w:w="3419"/>
        <w:gridCol w:w="3419"/>
      </w:tblGrid>
      <w:tr>
        <w:trPr>
          <w:cantSplit/>
          <w:trHeight w:val="1134"/>
        </w:trPr>
        <w:tc>
          <w:tcPr>
            <w:tcW w:w="566" w:type="dxa"/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22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Stage 1</w:t>
            </w:r>
          </w:p>
        </w:tc>
        <w:tc>
          <w:tcPr>
            <w:tcW w:w="6865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6838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>
        <w:trPr>
          <w:cantSplit/>
          <w:trHeight w:val="1134"/>
        </w:trPr>
        <w:tc>
          <w:tcPr>
            <w:tcW w:w="566" w:type="dxa"/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One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Two</w:t>
            </w:r>
          </w:p>
        </w:tc>
        <w:tc>
          <w:tcPr>
            <w:tcW w:w="3445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Three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Four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Five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Six</w:t>
            </w:r>
          </w:p>
        </w:tc>
      </w:tr>
      <w:tr>
        <w:trPr>
          <w:cantSplit/>
          <w:trHeight w:val="1134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Composition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Vocabulary, grammar and punctuation</w:t>
            </w:r>
          </w:p>
        </w:tc>
        <w:tc>
          <w:tcPr>
            <w:tcW w:w="3003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Say, and hold in memory whilst writing, simple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sentences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which make sense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>
            <w:pPr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Write simple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sentences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that can be read by themselves and others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>
            <w:pPr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Separate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with finger spaces.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Punctuate simple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sentences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with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capital letters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full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stops.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capital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for the personal pronoun.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>for names of people, places and days of the week.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question marks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exclamation marks.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simple connectives to link ideas e.g.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and.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Pluralise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nouns using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‘s’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‘es’ </w:t>
            </w:r>
            <w:r>
              <w:rPr>
                <w:rFonts w:ascii="Segoe UI" w:hAnsi="Segoe UI" w:cs="Segoe UI"/>
                <w:sz w:val="17"/>
                <w:szCs w:val="17"/>
              </w:rPr>
              <w:t>e.g.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dog, dogs; wish, wishes.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Add suffixes to verbs </w:t>
            </w:r>
            <w:r>
              <w:rPr>
                <w:rFonts w:ascii="Segoe UI" w:hAnsi="Segoe UI" w:cs="Segoe UI"/>
                <w:b/>
                <w:sz w:val="17"/>
                <w:szCs w:val="17"/>
              </w:rPr>
              <w:t>where no spelling change is needed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to the root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helping, helped, helper.</w:t>
            </w:r>
          </w:p>
          <w:p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Add the prefix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‘un’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to verbs and adjectives to change the meaning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untie, unkind.</w:t>
            </w:r>
          </w:p>
        </w:tc>
        <w:tc>
          <w:tcPr>
            <w:tcW w:w="3419" w:type="dxa"/>
            <w:shd w:val="clear" w:color="auto" w:fill="auto"/>
          </w:tcPr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Say, write and punctuate simple 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compound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sentences using the connectives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and, but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and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or.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sentences with different forms: statement, question, command, exclamation.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commas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to separate items in a list.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for contracted forms e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>
              <w:rPr>
                <w:rFonts w:ascii="Segoe UI" w:hAnsi="Segoe UI" w:cs="Segoe UI"/>
                <w:sz w:val="17"/>
                <w:szCs w:val="17"/>
              </w:rPr>
              <w:t>g.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don’t, can’t, wouldn’t, you’re, I’ll.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subordination for time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When we had finished our writing, we went out to play.  We went out to play when we had finished our writing.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Other time connectives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: while, as, before, after.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Use subordination for reason e.g.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I put my coat on because it was raining. Because it was raining, I put on my coat.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Other reason connectives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: so, if, then, for, unless.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Select, generate and effectively use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for narrative, recount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(e.g. diary, newspaper report, biography) </w:t>
            </w:r>
            <w:r>
              <w:rPr>
                <w:rFonts w:ascii="Segoe UI" w:hAnsi="Segoe UI" w:cs="Segoe UI"/>
                <w:sz w:val="17"/>
                <w:szCs w:val="17"/>
              </w:rPr>
              <w:t>historical reports.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 tense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>for non-chronological reports and persuasive adverts.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Add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to </w:t>
            </w:r>
            <w:r>
              <w:rPr>
                <w:rFonts w:ascii="Segoe UI" w:hAnsi="Segoe UI" w:cs="Segoe UI"/>
                <w:sz w:val="17"/>
                <w:szCs w:val="17"/>
              </w:rPr>
              <w:t>create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happiness, sadness, teacher, baker.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less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to create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e.g. playful, careful, careless, hopeless.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to create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faster, fastest, smaller, smallest.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to turn adjectives into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slowly, gently, carefully.</w:t>
            </w:r>
          </w:p>
        </w:tc>
        <w:tc>
          <w:tcPr>
            <w:tcW w:w="3445" w:type="dxa"/>
          </w:tcPr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Explore and identify main 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subordinate clauses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in complex sentences.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Explore, identify and create complex sentences using a range of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conjunctions</w:t>
            </w:r>
            <w:r>
              <w:rPr>
                <w:rFonts w:ascii="Segoe UI" w:hAnsi="Segoe UI" w:cs="Segoe UI"/>
                <w:b/>
                <w:color w:val="C0504D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if, while, since, after, before, so, although,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until,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in case.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Identify, select, generate and effectively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prepositions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for where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above, below, beneath, within, outside, beyond.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Select, generate and effectively use adverbs e.g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 suddenly, silently, soon, eventually.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inverted commas to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direct speech (speech marks).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perfect form of verbs using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have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had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to indicate a completed action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I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washed my hands. We will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eaten our lunch by the time Dad arrives. Jack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had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watched TV for over two hours!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the determiner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a </w:t>
            </w:r>
            <w:r>
              <w:rPr>
                <w:rFonts w:ascii="Segoe UI" w:hAnsi="Segoe UI" w:cs="Segoe UI"/>
                <w:sz w:val="17"/>
                <w:szCs w:val="17"/>
              </w:rPr>
              <w:t>or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an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according to whether the next word begins with a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consonant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vowel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a rock, an open box.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Explore and collect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 families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medical, medicine, medicinal, medic, paramedic, medically </w:t>
            </w:r>
            <w:r>
              <w:rPr>
                <w:rFonts w:ascii="Segoe UI" w:hAnsi="Segoe UI" w:cs="Segoe UI"/>
                <w:sz w:val="17"/>
                <w:szCs w:val="17"/>
              </w:rPr>
              <w:t>to extend vocabulary.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Explore and collect words with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super, anti, auto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420" w:type="dxa"/>
          </w:tcPr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Create complex sentences with adverb starters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Silently trudging through the snow, Sam made his way up the mountain.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Create sentences with fronted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adverbials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for when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As the clock struck twelve, the soldiers sprang into action.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Create sentences with fronted </w:t>
            </w:r>
            <w:r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  <w:u w:val="single"/>
              </w:rPr>
              <w:t>adverbials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for where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e.g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 In the distance, a lone wolf howled.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commas to mark clauses in complex sentences.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inverted commas and other punctuation to indicate direct speech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The tour guide announced, “Be back here at four o’ clock.”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Identify, select and effectively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pronouns.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Explore, identify, collect and use noun phrases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The crumbly cookie with tasty marshmallow pieces melted in my mouth.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Explore, identify and use Standard English verb inflections for writing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We were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we </w:t>
            </w:r>
            <w:proofErr w:type="gramStart"/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was</w:t>
            </w:r>
            <w:proofErr w:type="gramEnd"/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. I was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I were, I did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I done. She saw it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she seen it.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apostrophes for singular and plural possession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the dog’s bone and the dogs’ bones. </w:t>
            </w:r>
          </w:p>
        </w:tc>
        <w:tc>
          <w:tcPr>
            <w:tcW w:w="3419" w:type="dxa"/>
          </w:tcPr>
          <w:p>
            <w:pPr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Create complex sentences by using relative clauses with pronouns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who, which, where, whose, when, that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Sam, who had remembered his wellies, was first to jump in the river. The robberies, which had taken place over the past month, remained unsolved. </w:t>
            </w:r>
          </w:p>
          <w:p>
            <w:pPr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openers.</w:t>
            </w:r>
          </w:p>
          <w:p>
            <w:pPr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openers.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Create and punctuate complex sentences using simile starters.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Demarcate complex sentences using commas and explore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ambiguity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of meaning.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Explore, collect and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modal verbs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to indicate degrees of possibility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might, could, shall, will, must.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devices to build cohesion within a paragraph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firstly,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then, presently, subsequently.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Link ideas across paragraphs using adverbials for time, place and numbers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later, nearby, secondly.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Identify and use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brackets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dashes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verbs.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dis-, re-, pre-, mis-, over-.</w:t>
            </w:r>
          </w:p>
        </w:tc>
        <w:tc>
          <w:tcPr>
            <w:tcW w:w="3419" w:type="dxa"/>
          </w:tcPr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Manipulate sentences to create particular effects.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devices to build cohesion between paragraphs in persuasive, discursive and explanatory texts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on the other hand, the opposing view, similarly, in contrast, although, additionally, another possibility, alternatively, as a consequence.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devices to build cohesion between paragraphs in narrative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in the meantime, meanwhile, in due course, until then.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ellipsis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>to link ideas between paragraphs.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colons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to introduce a list.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semi-colons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to mark the boundary between independent clauses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It is raining; I am fed up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Investigate and collect a range of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synonyms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antonyms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mischievous, wicked, evil, impish, spiteful, well-behaved.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Explore how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hyphens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can be used to avoid ambiguity e.g. </w:t>
            </w:r>
            <w:proofErr w:type="gramStart"/>
            <w:r>
              <w:rPr>
                <w:rFonts w:ascii="Segoe UI" w:hAnsi="Segoe UI" w:cs="Segoe UI"/>
                <w:i/>
                <w:sz w:val="17"/>
                <w:szCs w:val="17"/>
              </w:rPr>
              <w:t>man eating</w:t>
            </w:r>
            <w:proofErr w:type="gramEnd"/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shark </w:t>
            </w:r>
            <w:r>
              <w:rPr>
                <w:rFonts w:ascii="Segoe UI" w:hAnsi="Segoe UI" w:cs="Segoe UI"/>
                <w:sz w:val="17"/>
                <w:szCs w:val="17"/>
              </w:rPr>
              <w:t>versus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man-eating shark.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bullet points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>consistently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Explore and collect vocabulary typical of formal and informal speech and writing e.g. find out – discover, ask for - request, go in – request. 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 the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subject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object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>of a sentence.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Explore and investigate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I broke the window in the greenhouse </w:t>
            </w:r>
            <w:r>
              <w:rPr>
                <w:rFonts w:ascii="Segoe UI" w:hAnsi="Segoe UI" w:cs="Segoe UI"/>
                <w:sz w:val="17"/>
                <w:szCs w:val="17"/>
              </w:rPr>
              <w:t>versus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the window in the greenhouse was broken.</w:t>
            </w:r>
          </w:p>
          <w:p>
            <w:pPr>
              <w:ind w:left="360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>
        <w:trPr>
          <w:cantSplit/>
          <w:trHeight w:val="1134"/>
        </w:trPr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Composition</w:t>
            </w:r>
          </w:p>
        </w:tc>
        <w:tc>
          <w:tcPr>
            <w:tcW w:w="3003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Orally compose every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before writing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Re-read every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to check it makes sense.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Orally plan and rehearse ideas.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Sequence ideas/events in order.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formulaic phrases to open and close texts.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>Use familiar plots for structuring the opening, middle and end of their stories.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Write in different forms with simple text type features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instructions, narratives, recounts, poems, information texts.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Discuss their writing with adults and peers.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Read aloud their writing to adults and peers.</w:t>
            </w:r>
          </w:p>
        </w:tc>
        <w:tc>
          <w:tcPr>
            <w:tcW w:w="3419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Plan and discuss what to write about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story mapping, collecting new vocabulary, key words and ideas.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specific text type features to write for a range of audiences and purposes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to instruct, inform, entertain, explain, discuss, persuade.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Write about real and fictional events.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Write simple poems based on models.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Edit and improve their own writing in relation to audience and purpose.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Evaluate their writing with adults and peers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Proofread to check for errors in spelling, grammar and punctuation.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Read aloud their writing with intonation to make the meaning clear. </w:t>
            </w:r>
          </w:p>
        </w:tc>
        <w:tc>
          <w:tcPr>
            <w:tcW w:w="3445" w:type="dxa"/>
          </w:tcPr>
          <w:p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>Plan their writing by: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plan and write their own versions.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Identifying and discussing the purpose, audience, language and structures of narrative, non-fiction and poetry for writing. 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Discussing and recording ideas for planning. 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Creating and developing settings for narratives. 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Creating and developing characters for narrative. 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Creating and developing plots based on a model. 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Generating and selecting from vocabulary banks e.g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. noun phrases, powerful verbs, technical language, synonyms for said </w:t>
            </w:r>
            <w:r>
              <w:rPr>
                <w:rFonts w:ascii="Segoe UI" w:hAnsi="Segoe UI" w:cs="Segoe UI"/>
                <w:sz w:val="17"/>
                <w:szCs w:val="17"/>
              </w:rPr>
              <w:t>appropriate to text type.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Grouping related material into paragraphs.</w:t>
            </w:r>
          </w:p>
          <w:p>
            <w:pPr>
              <w:numPr>
                <w:ilvl w:val="0"/>
                <w:numId w:val="8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Using headings and sub headings to organise information.</w:t>
            </w:r>
          </w:p>
          <w:p>
            <w:p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Evaluate, and edit by: 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Proofreading to check for errors in spelling, grammar and punctuation in own and others’ writing. 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Discussing and proposing changes with partners and in small groups. 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Improving writing in the light of evaluation.</w:t>
            </w:r>
          </w:p>
          <w:p>
            <w:pPr>
              <w:pStyle w:val="ListParagraph"/>
              <w:spacing w:after="40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Perform their own compositions by: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Using appropriate intonation, tone and volume to present their writing to a group or class.</w:t>
            </w:r>
          </w:p>
        </w:tc>
        <w:tc>
          <w:tcPr>
            <w:tcW w:w="3420" w:type="dxa"/>
          </w:tcPr>
          <w:p>
            <w:pPr>
              <w:pStyle w:val="ListParagraph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Plan their writing by: 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plan and write their own.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writing.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Discussing and recording ideas for planning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story mountain, story map,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lastRenderedPageBreak/>
              <w:t>text map, non-fiction bridge, story board, boxing-up text types to create a plan.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Draft and write by:</w:t>
            </w:r>
          </w:p>
          <w:p>
            <w:pPr>
              <w:numPr>
                <w:ilvl w:val="0"/>
                <w:numId w:val="1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Developing settings and characterisation using vocabulary to create emphasis, humour, atmosphere, suspense.</w:t>
            </w:r>
          </w:p>
          <w:p>
            <w:pPr>
              <w:numPr>
                <w:ilvl w:val="0"/>
                <w:numId w:val="1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Planning and writing an opening paragraph which combines the introduction of a setting and character/s. </w:t>
            </w:r>
          </w:p>
          <w:p>
            <w:pPr>
              <w:numPr>
                <w:ilvl w:val="0"/>
                <w:numId w:val="1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Organising paragraphs in narrative and non-fiction. </w:t>
            </w:r>
          </w:p>
          <w:p>
            <w:pPr>
              <w:numPr>
                <w:ilvl w:val="0"/>
                <w:numId w:val="15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Linking ideas within paragraphs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fronted </w:t>
            </w:r>
            <w:r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for when and where.</w:t>
            </w:r>
          </w:p>
          <w:p>
            <w:pPr>
              <w:numPr>
                <w:ilvl w:val="0"/>
                <w:numId w:val="15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Generating and select from vocabulary banks e.g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. powerful adverbs, </w:t>
            </w:r>
            <w:r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phrases, technical language, persuasive phrases, alliteration </w:t>
            </w:r>
            <w:r>
              <w:rPr>
                <w:rFonts w:ascii="Segoe UI" w:hAnsi="Segoe UI" w:cs="Segoe UI"/>
                <w:sz w:val="17"/>
                <w:szCs w:val="17"/>
              </w:rPr>
              <w:t>appropriate to text type.</w:t>
            </w:r>
          </w:p>
          <w:p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Proofreading to check for errors in spelling, grammar and punctuation in own and others’ writing. 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Discussing and proposing changes with partners and in small groups. 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Improving writing in light of evaluation</w:t>
            </w:r>
          </w:p>
          <w:p>
            <w:pPr>
              <w:pStyle w:val="ListParagraph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Perform own compositions for different audiences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appropriate intonation, tone and volume to present their writing to a range of audiences. </w:t>
            </w:r>
          </w:p>
        </w:tc>
        <w:tc>
          <w:tcPr>
            <w:tcW w:w="3419" w:type="dxa"/>
          </w:tcPr>
          <w:p>
            <w:pPr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Plan their writing by: 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Identifying the audience and purpose 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Using similar writing models. 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Noting and developing ideas. 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Drawing on reading and research.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Thinking how authors develop characters and settings (in books, films and performances).</w:t>
            </w:r>
          </w:p>
          <w:p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Draft and write by: 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>
              <w:rPr>
                <w:rFonts w:ascii="Segoe UI" w:hAnsi="Segoe UI" w:cs="Segoe UI"/>
                <w:i/>
                <w:color w:val="008080"/>
                <w:sz w:val="17"/>
                <w:szCs w:val="17"/>
              </w:rPr>
              <w:t>appropriate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grammar and vocabulary. 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Blending action, dialogue and description within and across paragraphs. 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Using devices to build cohesion (see VGP column).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Using organisation and presentational devices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headings, sub headings, bullet points, diagrams, text boxes.</w:t>
            </w:r>
          </w:p>
          <w:p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Assessing the effectiveness of own and others’ writing in relation to audience and purpose.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Suggesting changes to grammar, vocabulary and punctuation to enhance effects and clarify meaning.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Ensuring consistent and correct use of tense throughout a piece of writing. 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Ensuring consistent subject and verb agreement.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Proofreading for spelling and punctuation errors. </w:t>
            </w:r>
          </w:p>
          <w:p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Perform own compositions for different audiences: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Using appropriate intonation and volume.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Adding movement.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Ensuring meaning is clear.</w:t>
            </w:r>
          </w:p>
        </w:tc>
        <w:tc>
          <w:tcPr>
            <w:tcW w:w="3419" w:type="dxa"/>
          </w:tcPr>
          <w:p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Plan their writing by: 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Identifying audience and purpose.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Choose appropriate text-form and type for all writing. 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Drawing on similar writing models, reading and research. 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Using a range of planning approaches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storyboard, story mountain,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lastRenderedPageBreak/>
              <w:t>discussion group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post-it notes, ICT story planning. </w:t>
            </w:r>
          </w:p>
          <w:p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Selecting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appropriate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vocabulary and language effects, appropriate to task, audience and purpose, for precision and impact.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Introducing and developing characters through blending action, dialogue and description within sentences and paragraphs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Tom stomped into the room, flung down his grubby, school bag and announced, through gritted teeth, “It’s not fair"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Using devices to build cohesion. 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Deviating narrative from linear or chronological sequence 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flashbacks, simultaneous actions, time-shifts.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Combining text-types to create hybrid texts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persuasive speech.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Evaluating, selecting and using a range of organisation and presentational devices for different purposes and audiences. 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Finding examples of where authors have broken conventions to achieve specific effects and using similar techniques in own writing –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repeated use of ‘and’ to convey tedium, </w:t>
            </w:r>
            <w:proofErr w:type="gramStart"/>
            <w:r>
              <w:rPr>
                <w:rFonts w:ascii="Segoe UI" w:hAnsi="Segoe UI" w:cs="Segoe UI"/>
                <w:i/>
                <w:sz w:val="17"/>
                <w:szCs w:val="17"/>
              </w:rPr>
              <w:t>one word</w:t>
            </w:r>
            <w:proofErr w:type="gramEnd"/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sentence.</w:t>
            </w:r>
          </w:p>
        </w:tc>
      </w:tr>
      <w:tr>
        <w:trPr>
          <w:cantSplit/>
          <w:trHeight w:val="1134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Transcription</w:t>
            </w:r>
          </w:p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Spelling</w:t>
            </w:r>
          </w:p>
        </w:tc>
        <w:tc>
          <w:tcPr>
            <w:tcW w:w="3003" w:type="dxa"/>
            <w:shd w:val="clear" w:color="auto" w:fill="auto"/>
          </w:tcPr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Name the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letters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of the alphabet in order.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letter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names to distinguish between alternative spellings of the same sound. 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Spell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 containing each of the phonemes already taught.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Be able to encode the sounds they hear in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Be able to read back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 they have spelt.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Use their phonic knowledge when spelling unfamiliar words </w:t>
            </w:r>
            <w:r>
              <w:rPr>
                <w:rFonts w:ascii="Segoe UI" w:hAnsi="Segoe UI" w:cs="Segoe UI"/>
                <w:i/>
                <w:color w:val="auto"/>
                <w:sz w:val="17"/>
                <w:szCs w:val="17"/>
                <w:u w:val="single"/>
              </w:rPr>
              <w:t>(i.e. produce phonically plausible spellings).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Spell common exception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Spell the days of the week. 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 spelling rule for adding </w:t>
            </w:r>
            <w:r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–s 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or </w:t>
            </w:r>
            <w:r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>–es (i.e. when the</w:t>
            </w:r>
            <w:r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i/>
                <w:iCs/>
                <w:color w:val="008080"/>
                <w:sz w:val="17"/>
                <w:szCs w:val="17"/>
              </w:rPr>
              <w:t>word</w:t>
            </w:r>
            <w:r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has a </w:t>
            </w:r>
            <w:r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</w:t>
            </w:r>
            <w:proofErr w:type="spellStart"/>
            <w:r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ɪz</w:t>
            </w:r>
            <w:proofErr w:type="spellEnd"/>
            <w:r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 sound).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the prefix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un– </w:t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>for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without any change to the spelling of the root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spellStart"/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ing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–ed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spellStart"/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er</w:t>
            </w:r>
            <w:proofErr w:type="spellEnd"/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spellStart"/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est</w:t>
            </w:r>
            <w:proofErr w:type="spellEnd"/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where no change is needed in the spelling of root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words.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Apply simple spelling rules and guidelines, as listed in Appendix 1 Supporting Spelling document.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Write from memory simple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dictated by the teacher that include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taught so far.</w:t>
            </w:r>
          </w:p>
        </w:tc>
        <w:tc>
          <w:tcPr>
            <w:tcW w:w="3419" w:type="dxa"/>
            <w:shd w:val="clear" w:color="auto" w:fill="auto"/>
          </w:tcPr>
          <w:p>
            <w:pPr>
              <w:pStyle w:val="Default"/>
              <w:numPr>
                <w:ilvl w:val="0"/>
                <w:numId w:val="5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lastRenderedPageBreak/>
              <w:t xml:space="preserve">Segment spoken words into phonemes and represent these by graphemes, spelling many correctly. </w:t>
            </w:r>
          </w:p>
          <w:p>
            <w:pPr>
              <w:pStyle w:val="Default"/>
              <w:numPr>
                <w:ilvl w:val="0"/>
                <w:numId w:val="5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Learn new ways of spelling phonemes for which one or more spellings are already known.</w:t>
            </w:r>
          </w:p>
          <w:p>
            <w:pPr>
              <w:pStyle w:val="Default"/>
              <w:numPr>
                <w:ilvl w:val="0"/>
                <w:numId w:val="5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Learn some words with each spelling, including a few common homophones.</w:t>
            </w:r>
          </w:p>
          <w:p>
            <w:pPr>
              <w:pStyle w:val="Default"/>
              <w:numPr>
                <w:ilvl w:val="0"/>
                <w:numId w:val="5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Learn to spell common exception words. </w:t>
            </w:r>
          </w:p>
          <w:p>
            <w:pPr>
              <w:pStyle w:val="Default"/>
              <w:numPr>
                <w:ilvl w:val="0"/>
                <w:numId w:val="5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Learn to spell more words with contracted forms. </w:t>
            </w:r>
          </w:p>
          <w:p>
            <w:pPr>
              <w:pStyle w:val="Default"/>
              <w:numPr>
                <w:ilvl w:val="0"/>
                <w:numId w:val="5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Distinguish between homophones and near-homophone.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 to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create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happiness, sadness, teacher, baker.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Select, generate and effectively use adjectives.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less to create adjectives e.g. playful, careful, careless, hopeless.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to create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faster, fastest, smaller, smallest.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to turn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into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slowly, gently, carefully.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from memory simple sentences dictated by the teacher that include words and punctuation taught so far.</w:t>
            </w:r>
          </w:p>
        </w:tc>
        <w:tc>
          <w:tcPr>
            <w:tcW w:w="3445" w:type="dxa"/>
          </w:tcPr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further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suffixes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and understand how to add them. </w:t>
            </w:r>
          </w:p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Spell further homophones. </w:t>
            </w:r>
          </w:p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Spell words that are often misspelt. </w:t>
            </w:r>
          </w:p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the first two letters of a word to check its spelling in a dictionary. </w:t>
            </w:r>
          </w:p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from memory simple sentences, dictated by the teacher, that include words and punctuation taught so far.</w:t>
            </w:r>
          </w:p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Learn to spell new words correctly and have plenty of practice in spelling them.</w:t>
            </w:r>
          </w:p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Understand how to place the apostrophe in words with regular plurals (e.g. girls’, boys’). </w:t>
            </w:r>
          </w:p>
          <w:p>
            <w:pPr>
              <w:pStyle w:val="Default"/>
              <w:numPr>
                <w:ilvl w:val="0"/>
                <w:numId w:val="1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Spell words as accurately as possible using their phonic knowledge and other knowledge of spelling, such as morphology and etymology. </w:t>
            </w:r>
          </w:p>
          <w:p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420" w:type="dxa"/>
          </w:tcPr>
          <w:p>
            <w:pPr>
              <w:pStyle w:val="Default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further prefixes and suffixes and understand how to add them. </w:t>
            </w:r>
          </w:p>
          <w:p>
            <w:pPr>
              <w:pStyle w:val="Default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Spell further homophones.</w:t>
            </w:r>
          </w:p>
          <w:p>
            <w:pPr>
              <w:pStyle w:val="Default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Spell words that are often misspelt. </w:t>
            </w:r>
          </w:p>
          <w:p>
            <w:pPr>
              <w:pStyle w:val="Default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the first three letters of a word to check its spelling in a dictionary. </w:t>
            </w:r>
          </w:p>
          <w:p>
            <w:pPr>
              <w:pStyle w:val="Default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Write from memory simple sentences, dictated by the teacher, that include words and punctuation taught so far. </w:t>
            </w:r>
          </w:p>
          <w:p>
            <w:pPr>
              <w:pStyle w:val="Default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Learn to spell new words correctly and have plenty of practice in spelling them. 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Understand how to place the apostrophe in words with irregular plurals (e.g. children’s). 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Spell words as accurately as possible using their phonic knowledge and other knowledge of spelling, such as morphology and etymology.</w:t>
            </w:r>
          </w:p>
        </w:tc>
        <w:tc>
          <w:tcPr>
            <w:tcW w:w="3419" w:type="dxa"/>
          </w:tcPr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Spell words that they have not yet been taught by using what they have learnt about how spelling works in English.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further prefixes and suffixes and understand the guidelines for adding them.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Spell some words with ‘silent’ letters, e.g.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knight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>psalm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solemn. 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Continue to distinguish between homophones and other words which are often confused. 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knowledge of morphology and etymology in spelling and understand that the spelling of some words needs to be learnt specifically.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dictionaries to check the spelling and meaning of words. 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the first three or four letters of a word to check spelling, meaning or both of these in a dictionary. 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Use a thesaurus.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verbs. 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dis-, re-, pre-, mis-, over-.</w:t>
            </w:r>
          </w:p>
        </w:tc>
        <w:tc>
          <w:tcPr>
            <w:tcW w:w="3419" w:type="dxa"/>
          </w:tcPr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Be secure with all spelling rules previously taught.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increasingly confidently, accurately and fluently, spelling with automaticity.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bCs/>
                <w:sz w:val="17"/>
                <w:szCs w:val="17"/>
              </w:rPr>
              <w:t>Use a number of different strategies interactively in order to spell correctly.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bCs/>
                <w:sz w:val="17"/>
                <w:szCs w:val="17"/>
                <w:u w:val="single"/>
              </w:rPr>
              <w:t>Develop self-checking and proof-checking strategies.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sz w:val="17"/>
                <w:szCs w:val="17"/>
              </w:rPr>
              <w:t>Use independent spelling strategies for spelling unfamiliar words.</w:t>
            </w:r>
          </w:p>
        </w:tc>
      </w:tr>
      <w:tr>
        <w:trPr>
          <w:cantSplit/>
          <w:trHeight w:val="1134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Handwriting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Hold a pencil with an effective grip.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Form lower-case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letters</w:t>
            </w:r>
            <w:r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correctly –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starting and finishing in the right place, going the right way </w:t>
            </w:r>
            <w:proofErr w:type="gramStart"/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round</w:t>
            </w:r>
            <w:proofErr w:type="gramEnd"/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, correctly oriented.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Have clear ascenders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(‘tall </w:t>
            </w:r>
            <w:r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letters’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)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descenders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(‘tails’).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Form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</w:rPr>
              <w:t>correctly.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Default"/>
              <w:numPr>
                <w:ilvl w:val="0"/>
                <w:numId w:val="6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Form lower-case letters of the correct size relative to one another. </w:t>
            </w:r>
          </w:p>
          <w:p>
            <w:pPr>
              <w:pStyle w:val="Default"/>
              <w:numPr>
                <w:ilvl w:val="0"/>
                <w:numId w:val="6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upper case letters appropriately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not always writing A as a capital, not using capitals within words.</w:t>
            </w:r>
          </w:p>
          <w:p>
            <w:pPr>
              <w:pStyle w:val="Default"/>
              <w:numPr>
                <w:ilvl w:val="0"/>
                <w:numId w:val="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upper case letters of the correct size relative to lower case letters.</w:t>
            </w:r>
          </w:p>
          <w:p>
            <w:pPr>
              <w:pStyle w:val="Default"/>
              <w:numPr>
                <w:ilvl w:val="0"/>
                <w:numId w:val="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Start using some of the diagonal and horizontal strokes needed to join letters.</w:t>
            </w:r>
          </w:p>
          <w:p>
            <w:pPr>
              <w:pStyle w:val="Default"/>
              <w:ind w:left="317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>
            <w:pPr>
              <w:pStyle w:val="Default"/>
              <w:numPr>
                <w:ilvl w:val="0"/>
                <w:numId w:val="12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Form and use the four basic handwriting joins.</w:t>
            </w:r>
          </w:p>
          <w:p>
            <w:pPr>
              <w:pStyle w:val="Default"/>
              <w:numPr>
                <w:ilvl w:val="0"/>
                <w:numId w:val="12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Write legibly.</w:t>
            </w:r>
          </w:p>
          <w:p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>
            <w:pPr>
              <w:pStyle w:val="Default"/>
              <w:numPr>
                <w:ilvl w:val="0"/>
                <w:numId w:val="1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Write with consistency in size and proportion of letters,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by ensuring that the downstrokes of letters are parallel and equidistant; that lines of writing are spaced sufficiently so that the ascenders and descenders of letters do not touch.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>
            <w:pPr>
              <w:pStyle w:val="Default"/>
              <w:numPr>
                <w:ilvl w:val="0"/>
                <w:numId w:val="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fluently.</w:t>
            </w:r>
          </w:p>
          <w:p>
            <w:pPr>
              <w:pStyle w:val="Default"/>
              <w:numPr>
                <w:ilvl w:val="0"/>
                <w:numId w:val="1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Choose when it is appropriate to print or join writing e.g.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printing for labelling a scientific diagram.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with increasing speed.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Choosing the writing implement that is best suited for a task (e.g.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quick notes, letters</w:t>
            </w:r>
            <w:r>
              <w:rPr>
                <w:rFonts w:ascii="Segoe UI" w:hAnsi="Segoe UI" w:cs="Segoe UI"/>
                <w:sz w:val="17"/>
                <w:szCs w:val="17"/>
              </w:rPr>
              <w:t>).</w:t>
            </w:r>
            <w:bookmarkStart w:id="0" w:name="_GoBack"/>
            <w:bookmarkEnd w:id="0"/>
          </w:p>
        </w:tc>
      </w:tr>
    </w:tbl>
    <w:p>
      <w:pPr>
        <w:rPr>
          <w:rFonts w:asciiTheme="minorHAnsi" w:hAnsiTheme="minorHAnsi" w:cstheme="minorHAnsi"/>
          <w:sz w:val="16"/>
          <w:szCs w:val="16"/>
        </w:rPr>
      </w:pPr>
    </w:p>
    <w:sectPr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28"/>
        <w:szCs w:val="28"/>
      </w:rPr>
      <w:t>Writing - Progression of Skills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BFF"/>
    <w:multiLevelType w:val="hybridMultilevel"/>
    <w:tmpl w:val="6128D02E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70CA"/>
    <w:multiLevelType w:val="hybridMultilevel"/>
    <w:tmpl w:val="78364862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527B"/>
    <w:multiLevelType w:val="hybridMultilevel"/>
    <w:tmpl w:val="8D82357E"/>
    <w:lvl w:ilvl="0" w:tplc="A9F8FF8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1E3"/>
    <w:multiLevelType w:val="hybridMultilevel"/>
    <w:tmpl w:val="76B8ED6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615AC"/>
    <w:multiLevelType w:val="hybridMultilevel"/>
    <w:tmpl w:val="725CD188"/>
    <w:lvl w:ilvl="0" w:tplc="35102A1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43AF4"/>
    <w:multiLevelType w:val="hybridMultilevel"/>
    <w:tmpl w:val="A1CCACC6"/>
    <w:lvl w:ilvl="0" w:tplc="F7E6B38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A76C6F"/>
    <w:multiLevelType w:val="hybridMultilevel"/>
    <w:tmpl w:val="A77E3048"/>
    <w:lvl w:ilvl="0" w:tplc="8F1A73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4D53"/>
    <w:multiLevelType w:val="hybridMultilevel"/>
    <w:tmpl w:val="530A340E"/>
    <w:lvl w:ilvl="0" w:tplc="6268937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144F450D"/>
    <w:multiLevelType w:val="hybridMultilevel"/>
    <w:tmpl w:val="A5AE7B46"/>
    <w:lvl w:ilvl="0" w:tplc="BC20CE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70D52"/>
    <w:multiLevelType w:val="hybridMultilevel"/>
    <w:tmpl w:val="9A820294"/>
    <w:lvl w:ilvl="0" w:tplc="9F3427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8485E"/>
    <w:multiLevelType w:val="hybridMultilevel"/>
    <w:tmpl w:val="B9D84726"/>
    <w:lvl w:ilvl="0" w:tplc="D40EB0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E672E1"/>
    <w:multiLevelType w:val="hybridMultilevel"/>
    <w:tmpl w:val="9A5EACB0"/>
    <w:lvl w:ilvl="0" w:tplc="79229E8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F40A8C"/>
    <w:multiLevelType w:val="hybridMultilevel"/>
    <w:tmpl w:val="8E92DFB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A481B"/>
    <w:multiLevelType w:val="hybridMultilevel"/>
    <w:tmpl w:val="05CCB6CC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F0876"/>
    <w:multiLevelType w:val="hybridMultilevel"/>
    <w:tmpl w:val="B4DE614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F62B5"/>
    <w:multiLevelType w:val="hybridMultilevel"/>
    <w:tmpl w:val="D8F0164E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A1009"/>
    <w:multiLevelType w:val="hybridMultilevel"/>
    <w:tmpl w:val="2FB22B4E"/>
    <w:lvl w:ilvl="0" w:tplc="B41AB8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204AD"/>
    <w:multiLevelType w:val="hybridMultilevel"/>
    <w:tmpl w:val="3F8A01BA"/>
    <w:lvl w:ilvl="0" w:tplc="DD6C0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25DDB"/>
    <w:multiLevelType w:val="hybridMultilevel"/>
    <w:tmpl w:val="E6BAF61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50256"/>
    <w:multiLevelType w:val="hybridMultilevel"/>
    <w:tmpl w:val="D316B2CA"/>
    <w:lvl w:ilvl="0" w:tplc="A31A9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C94C95"/>
    <w:multiLevelType w:val="hybridMultilevel"/>
    <w:tmpl w:val="B2526916"/>
    <w:lvl w:ilvl="0" w:tplc="87184DB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691DBD"/>
    <w:multiLevelType w:val="hybridMultilevel"/>
    <w:tmpl w:val="0D3E7F16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8"/>
  </w:num>
  <w:num w:numId="10">
    <w:abstractNumId w:val="21"/>
  </w:num>
  <w:num w:numId="11">
    <w:abstractNumId w:val="16"/>
  </w:num>
  <w:num w:numId="12">
    <w:abstractNumId w:val="12"/>
  </w:num>
  <w:num w:numId="13">
    <w:abstractNumId w:val="10"/>
  </w:num>
  <w:num w:numId="14">
    <w:abstractNumId w:val="5"/>
  </w:num>
  <w:num w:numId="15">
    <w:abstractNumId w:val="20"/>
  </w:num>
  <w:num w:numId="16">
    <w:abstractNumId w:val="22"/>
  </w:num>
  <w:num w:numId="17">
    <w:abstractNumId w:val="7"/>
  </w:num>
  <w:num w:numId="18">
    <w:abstractNumId w:val="23"/>
  </w:num>
  <w:num w:numId="19">
    <w:abstractNumId w:val="0"/>
  </w:num>
  <w:num w:numId="20">
    <w:abstractNumId w:val="6"/>
  </w:num>
  <w:num w:numId="21">
    <w:abstractNumId w:val="9"/>
  </w:num>
  <w:num w:numId="22">
    <w:abstractNumId w:val="17"/>
  </w:num>
  <w:num w:numId="23">
    <w:abstractNumId w:val="15"/>
  </w:num>
  <w:num w:numId="24">
    <w:abstractNumId w:val="24"/>
  </w:num>
  <w:num w:numId="2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2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8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12008, head</cp:lastModifiedBy>
  <cp:revision>4</cp:revision>
  <dcterms:created xsi:type="dcterms:W3CDTF">2025-05-18T17:36:00Z</dcterms:created>
  <dcterms:modified xsi:type="dcterms:W3CDTF">2025-05-18T18:09:00Z</dcterms:modified>
</cp:coreProperties>
</file>