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22597" w:type="dxa"/>
        <w:tblLook w:val="04A0" w:firstRow="1" w:lastRow="0" w:firstColumn="1" w:lastColumn="0" w:noHBand="0" w:noVBand="1"/>
      </w:tblPr>
      <w:tblGrid>
        <w:gridCol w:w="1431"/>
        <w:gridCol w:w="3477"/>
        <w:gridCol w:w="3479"/>
        <w:gridCol w:w="3517"/>
        <w:gridCol w:w="3489"/>
        <w:gridCol w:w="3574"/>
        <w:gridCol w:w="3630"/>
      </w:tblGrid>
      <w:tr>
        <w:trPr>
          <w:trHeight w:val="124"/>
        </w:trPr>
        <w:tc>
          <w:tcPr>
            <w:tcW w:w="14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>
        <w:trPr>
          <w:trHeight w:val="124"/>
        </w:trPr>
        <w:tc>
          <w:tcPr>
            <w:tcW w:w="14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One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Two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Three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Four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Five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Six</w:t>
            </w:r>
          </w:p>
        </w:tc>
      </w:tr>
      <w:tr>
        <w:trPr>
          <w:trHeight w:val="699"/>
        </w:trPr>
        <w:tc>
          <w:tcPr>
            <w:tcW w:w="1469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Word Reading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Letters and Sounds Phases 4 to 5.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Respond speedily with the correct sound to grapheme for the 44 phonemes.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Recognise and use the different ways of pronouncing the same grapheme;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ow in snow and cow.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accurately by blending sounds in unfamiliar words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Read words containing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–s, -es,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-ed,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er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endings.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Split two and three syllable words into the separate syllables to support blending for reading.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Read words with contractions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I’m, I’ll, we’ll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understand that the apostrophe represents the omitted letter.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Automatically recognise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>common exception words (Year One).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Apply phonic knowledge for reading.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aloud accurately books that are consistent with their developing phonic knowledge.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Develop fluency, accuracy and confidence by re-reading books.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more challenging texts using phonics and high frequency word recognition.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Letters and Sounds Phase 6.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Apply phonic knowledge and skills to read words until automatic decoding has become embedded and reading is fluent.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accurately by blending the sounds in words, especially recognising alternative sounds for graphemes.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Read accurately words of two or more syllables that contain alternative sounds for grapheme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shoulder, roundabout, grouping.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Read words containing common suffixes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–ness,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ment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ful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ly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further common exception words, noting tricky parts (see bottom).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frequently encountered words quickly and accurately without overt sounding and blending.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aloud books closely matched to their improving phonic knowledge, sounding out unfamiliar words accurately, automatically and without undue hesitation.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Re-read these books to build up their fluency and confidence in word reading.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Uses tone and intonation when reading aloud.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longer and less familiar texts independently.</w:t>
            </w:r>
          </w:p>
        </w:tc>
        <w:tc>
          <w:tcPr>
            <w:tcW w:w="3969" w:type="dxa"/>
          </w:tcPr>
          <w:p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Use knowledge of root words to understand meanings of words.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prefixes to understand meanings 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un-, dis-,-mis-, re-.</w:t>
            </w:r>
          </w:p>
          <w:p>
            <w:pPr>
              <w:pStyle w:val="ListParagraph"/>
              <w:widowControl w:val="0"/>
              <w:numPr>
                <w:ilvl w:val="0"/>
                <w:numId w:val="9"/>
              </w:numPr>
              <w:contextualSpacing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suffixes to understand meanings 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ation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ous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and understand meaning of words on Y3/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4 word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list – see bottom.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Use intonation, tone and volume when reading aloud.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Take note of punctuation when reading aloud.</w:t>
            </w:r>
          </w:p>
        </w:tc>
        <w:tc>
          <w:tcPr>
            <w:tcW w:w="3969" w:type="dxa"/>
          </w:tcPr>
          <w:p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knowledge of root words to understand meanings of words.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prefixes to understand meanings e.g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  sub-,inter-, anti-,-auto-.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suffixes to understand meanings 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ation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ous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ssion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cian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and understand meaning of words on Y3/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4 word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list – see bottom.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Use punctuation to determine intonation and expression when reading aloud to a range of audiences.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knowledge of root words to understand meanings of words.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Apply knowledge of  prefixes to understand meaning of new words.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suffixes to understand meanings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-ant,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ance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ancy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ent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ence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ency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ible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-able,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ibly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-ably.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and understand meaning of words on Y5/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6 word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list – see bottom.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Use punctuation to determine intonation and expression when reading aloud to a range of audiences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knowledge of root words, prefixes and suffixes to investigate how the meanings of words change e.g.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un+happy+ness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dis+repute+able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dis+respect+ful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re+engage+ment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suffixes to understand meanings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cious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tious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tial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, 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cial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Read and understand meaning of words on Y5/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6 word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list – see bottom.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etymology to help the pronunciation of new words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chef, chalet, machine, brochure – French in origin. 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Employ dramatic effect to engage listeners whilst reading aloud.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extensively for pleasure.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Evaluate texts quickly in order to determine their usefulness or appeal.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underlying themes, causes and consequences within whole texts.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the structures writers use to achieve coherence; (headings; links within and between paragraphs; connectives).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Recognise authors’ techniques to influence and manipulate the reader.</w:t>
            </w:r>
          </w:p>
        </w:tc>
      </w:tr>
      <w:tr>
        <w:trPr>
          <w:trHeight w:val="699"/>
        </w:trPr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Comprehension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Develop pleasure in reading, motivation to read, vocabulary and understanding by: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Listening to a range of texts at a level beyond that at which they can read independently including stories, non-fiction and poems.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Identifying and discuss the main events in stories.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Identifying and discuss the main characters in 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Recalling specific information in texts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Recognising and join in with language patterns and repetition.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patterns and repetition to support oral retelling.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Reciting rhymes and poems by heart.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Relating texts to own experiences.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 telling familiar stories in a range of contexts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small world, role play, storytelling.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Make personal reading choices and explain reasons for choices.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both the books they can already read accurately and fluently and those that they listen to by: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Introducing and discussing key vocabulary.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Activating prior knowledge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what do you know about minibeasts?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Checking that texts make sense while reading and self-correct.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Making predictions based on what has been read so far.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Make basic inferences about what is being said and done.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Discussing the title and how it relates to the events in the whole story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Peace at Last by Jill Murphy.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Participating in discussion about what is read to them, taking turns and listening to what others say by:</w:t>
            </w:r>
          </w:p>
          <w:p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Listening to what others say.</w:t>
            </w:r>
          </w:p>
          <w:p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Taking turns.</w:t>
            </w:r>
          </w:p>
          <w:p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Giving opinions and supporting with reasons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Hansel was clever when he put stones in his pocket.</w:t>
            </w:r>
          </w:p>
          <w:p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Explaining clearly their understanding of what is read to them.</w:t>
            </w:r>
          </w:p>
          <w:p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Demonstrating understanding of texts by answering questions related to who, what, where, when, why, how.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Develop pleasure in reading, motivation to read, vocabulary and understanding by: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Listening to a range of texts at a level beyond that at which they can read independently including stories, non-fiction, and contemporary and classic poetry.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Sequencing and discussing the main events in stories.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Learning and reciting a range of poems using appropriate intonation.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Retelling a wider range of stories, fairy tales and traditional tales.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a range of non-fiction texts including information, explanations, instructions, recounts, reports.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Discussing how specific information is organised within a non-fiction text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text boxes, sub-headings, contents, bullet points, glossary, diagrams.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Identifying, discussing and collecting favourite words and phrases.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Recognising use of repetitive language within a text or poem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run, run as fast as you can  and across texts e.g. long, long ago in a land far away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Make personal reading choices and explain reasons for choices.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both the books they can already read accurately and fluently and those that they listen to by: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Introducing and discussing key vocabulary within the context of a text.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Use morphology to work out the meaning of unfamiliar words e.g. terror, terrorised.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Activating prior knowledge and raising questions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What do we know? What do we want to know? What have we learned?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Checking that texts make sense while reading and self-correct.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Making predictions using evidence from the text. 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Making inferences about characters and events using evidence from the text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what is a character thinking, saying and feeling?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Participating in discussion about what is read to them, taking turns and listening to what others say: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Making contributions in whole class and group discussion.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Listening and responding to contributions from others. 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Giving opinions and supporting with reasons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Was Goldilocks a good or bad character?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Considering other points of view.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Explaining clearly their understanding of what they read themselves and what is read to them: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Demonstrating understanding of texts by asking and answering questions related to who, what, where, when, why, how.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Develop pleasure in reading, motivation to read, vocabulary and understanding by: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Listening to and discussing a range of fiction, poetry, plays, non-fiction.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Regularly listening to whole novels read aloud by the teacher.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Reading a range of non-fiction texts including information, explanations, instructions, recounts, reports, persuasion.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Analysing and evaluate texts looking at language, structure and presentation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newspaper reports, recipes, etc.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Recognising some different forms of poetry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narrative, free verse.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Reading books and texts for a range of purposes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enjoyment, research, skills development, reference.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Using dictionaries to check meanings of words they have read.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Sequencing and discussing the main events in stories.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Retelling a range of stories, including less familiar fairy stories, fables and folk tales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Grimm’s Fairy Tales, Rudyard Kipling Just So Stories.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 and discussing themes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good over evil, weak and strong, wise and foolish, mean and generous, rich and poor.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 and discussing conventions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numbers three and seven in fairy tales, magical sentence repeated several times.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Identifying, discussing and collecting favourite words and phrases which capture the reader’s interest and imagination.</w:t>
            </w:r>
          </w:p>
          <w:p>
            <w:pPr>
              <w:pStyle w:val="ListParagraph"/>
              <w:numPr>
                <w:ilvl w:val="0"/>
                <w:numId w:val="10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Preparing poems/playscripts to read aloud, showing understanding through intonation, tone, volume and action.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Understand what they read independently by: 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Discussing their understanding of the text 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Explaining the meaning of unfamiliar words by using the context 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Making predictions based on details stated 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Raising questions during the reading process to deepen understanding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I wonder why the character.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Drawing inferences around characters thoughts, feelings and actions, and justify with evidence from the text 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Using point and evidence to structure and justify responses.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Discussing the purpose of paragraphs.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Identifying a key idea in a paragraph.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Retrieve and record information from non-fiction </w:t>
            </w:r>
          </w:p>
          <w:p>
            <w:pPr>
              <w:pStyle w:val="ListParagraph"/>
              <w:numPr>
                <w:ilvl w:val="0"/>
                <w:numId w:val="12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Evaluating how specific information is organised within a non-fiction text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text boxes, sub-headings, contents, bullet points, glossary, diagrams.</w:t>
            </w:r>
          </w:p>
          <w:p>
            <w:pPr>
              <w:pStyle w:val="ListParagraph"/>
              <w:numPr>
                <w:ilvl w:val="0"/>
                <w:numId w:val="12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Quickly appraising a text to evaluate usefulness. </w:t>
            </w:r>
          </w:p>
          <w:p>
            <w:pPr>
              <w:pStyle w:val="ListParagraph"/>
              <w:numPr>
                <w:ilvl w:val="0"/>
                <w:numId w:val="12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Navigating texts in print and on screen. 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Participating in discussion about what is read to them and books they have read independently, taking turns and listening to what others say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Developing and agreeing on rules for effective discussion. 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Making and responding to contributions in a variety of group situations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whole class, pairs, guided groups, book circles.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Develop pleasure in reading, motivation to read, vocabulary and understanding by: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Listening to, reading and discussing a range of fiction, poetry, plays and non-fiction in different forms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advertisements, formal speeches, leaflets, magazines, electronic texts.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Regularly listening to whole novels read aloud by the teacher.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Analysing and evaluate texts looking at language, structure and presentation.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Analysing different forms of poetry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haiku, limericks, kennings.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Reading books and texts for a range of purposes and responding in a variety of ways.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Analysing and comparing a range of plot structures.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Retelling a range of stories, including less familiar fairy stories, myths and legends.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Identifying, analysing and discussing themes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safe and dangerous, just and unjust, origins of the earth, its people and animals.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Identifying, discussing and collecting effective words and phrases which capture the reader’s interest and imagination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metaphors, similes.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Learning a range of poems by heart and rehearsing for performance.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Preparing poems and playscripts to read aloud, showing understanding through intonation, tone, volume and action.</w:t>
            </w:r>
          </w:p>
          <w:p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Discussing their understanding of the text 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Explaining the meaning of key vocabulary within the context of the text.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Making predictions based on information stated and implied.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lastRenderedPageBreak/>
              <w:t>Demonstrating active reading strategies e.g. generating questions, finding answers, refining thinking, modifying questions, constructing images.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Drawing inferences around characters’ thoughts, feelings, actions and motives, and justify with evidence from the text using point and evidence.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 main ideas drawn from more than one paragraph and summarising these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character is evil because…1/2/3 reasons,  Clitheroe Castle is a worthwhile place to visit because 1/2/3 reasons across a text.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Retrieve and record information from non-fiction. </w:t>
            </w:r>
          </w:p>
          <w:p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Analysing and evaluating how specific information is organised within a non-fiction text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text boxes, sub-headings, contents, bullet points, glossary, diagrams.</w:t>
            </w:r>
          </w:p>
          <w:p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Scanning for dates, numbers and names. </w:t>
            </w:r>
          </w:p>
          <w:p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Explaining how paragraphs are used to order or build up ideas, and how they are linked.</w:t>
            </w:r>
          </w:p>
          <w:p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Navigating texts to locate and retrieve information in print and on screen. 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Participate in discussion about what is read to them and books they have read independently, taking turns and listening to what others say.</w:t>
            </w:r>
          </w:p>
          <w:p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Develop, agree on and evaluate rules for effective discussion.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2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Making and responding to contributions in a variety of group situations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whole class, independent reading groups, book circles.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Maintain positive attitudes to reading and understanding what they read by: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Listening to and discussing a range of fiction/poetry/non-fiction which they might not choose to read themselves.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Regularly listening to whole novels read aloud by the teacher from an increasing range of authors.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Exploring themes within and across texts e.g. loss, heroism, friendship.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Making comparisons within a text e.g. characters’ viewpoints of same events.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Analysing the conventions of different types of writing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use of first person in autobiographies and diaries.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Recommending books to their peers with reasons for choices.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Reading books and texts that are structured in different ways for a range of purposes.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Expressing preferences about a wider range of books including modern fiction/traditional stories/myths/legends.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Learning a wider range of poems by heart.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Preparing poems and playscripts to read aloud and perform, showing understanding through intonation, tone, volume and action so the meaning is clear to an audience.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what they read by: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Checking that the book makes sense to them and demonstrating understanding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through discussion, use of reading journals.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Exploring meaning of words in context.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Demonstrating active reading strategies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generating questions to refine thinking, noting thoughts in a reading journal.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Inferring characters feelings, thoughts and motives from their actions and justifying inferences with evidence.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lastRenderedPageBreak/>
              <w:t>Predicting what might happen from information stated and implied.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Re-read and reads ahead to locate clues to support understanding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Scanning for key words and text marking to locate key information.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Summarising main ideas drawn from more than one paragraph and identifying key details which support this.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 how language, structure and presentation contribute to meaning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formal letter, informal diary, persuasive speech.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Discuss and evaluate how authors use language including figurative language, considering the impact on the reader 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Exploring, recognising and using the terms metaphor, simile, imagery.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Explaining the effect on the reader of the authors’ choice of language.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Distinguish between statements of fact or opinion within a text.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Participate in discussions about books that are read to them and those they can read for themselves, building on their own and others ideas and challenging views courteously.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Explain and discuss their understanding of what they have read, including through formal presentations and debates, maintaining a focus on the topic and using notes where necessary by: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Preparing formal presentations individually or in groups.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Using notes to support presentation of information.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Responding to questions generated by a presentation.</w:t>
            </w:r>
          </w:p>
          <w:p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Participating in debates on an issue related to reading (fiction or non-fiction).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Provide reasoned justifications for their views by: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>Justifying opinions and elaborating by referring to the text. (Point + Evidence + Explanation).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Maintain positive attitudes to reading and understanding what they read by: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Listening to, reading and discussing an increasingly wide range of fiction, poetry, plays and non-fiction.  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Regularly listening to novels read aloud by the teacher from an increasing range of authors, which they may not choose themselves. 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Recognising themes within and across texts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hope, peace, fortune, survival.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Making comparisons within and across texts e.g. similar events in different books, such as being an evacuee in Carrie’s War and Goodnight Mr Tom.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Comparing texts written in different periods.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Analysing the conventions of different types of writing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use of dialogue to indicate geographical and/or historical settings for a story.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Independently read longer texts with sustained stamina and interest.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Recommending books to their peers with detailed reasons for their opinions. 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Expressing preferences about a wider range of books including modern fiction, traditional stories, fiction from our literary heritage and books from other cultures and traditions.  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Learning a wider range of poems by heart.</w:t>
            </w:r>
          </w:p>
          <w:p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Preparing poems and playscripts to read aloud and perform using dramatic effects.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Understand what they read by:</w:t>
            </w:r>
          </w:p>
          <w:p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Using a reading journal to record on-going reflections and responses to personal reading.  </w:t>
            </w:r>
          </w:p>
          <w:p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Exploring texts in groups and deepening comprehension through discussion.</w:t>
            </w:r>
          </w:p>
          <w:p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Exploring new vocabulary in context. </w:t>
            </w:r>
          </w:p>
          <w:p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Demonstrating active reading strategies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 xml:space="preserve">challenging peers with questions, justifying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lastRenderedPageBreak/>
              <w:t>opinions, responding to different viewpoints within a group.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Inferring characters feelings, thoughts and motives from their actions, justifying inferences with evidence e.g.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Point;Evidence;Explanation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Predicting what might happen from information stated and implied. 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Re-read and reads ahead to locate clues to support understanding and justifying with evidence from the text. 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Scanning for key information e.g. looking for descriptive words associated with a setting. 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Skimming for gist. 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Using a combination of skimming, scanning and close reading across a text to locate specific detail.</w:t>
            </w:r>
          </w:p>
          <w:p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Identifying how language, structure and presentation contribute to meaning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persuasive leaflet, balanced argument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 / evaluate how authors use language including figurative language, considering the impact on the reader by:</w:t>
            </w:r>
          </w:p>
          <w:p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Exploring, recognising and using the terms personification, analogy, style and effect.</w:t>
            </w:r>
          </w:p>
          <w:p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Explaining the effect on the reader of the authors’ choice of language and reasons why the author may have selected these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Distinguish between statements of fact or opinion across a range of texts e.g.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first-hand account of an event compared with a reported example such as Samuel Pepys’ diary and a history textbook.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Participate in discussions about books building on their own and others’ ideas and challenging views courteously.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Explain and discuss their understanding of what they have read, including through formal presentations and debates, maintaining a focus on the topic and using notes where necessary by: </w:t>
            </w:r>
          </w:p>
          <w:p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Preparing formal presentations individually or in groups.</w:t>
            </w:r>
          </w:p>
          <w:p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Using notes to support presentation of information.</w:t>
            </w:r>
          </w:p>
          <w:p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Responding to questions generated by a presentation.</w:t>
            </w:r>
          </w:p>
          <w:p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Participating in debates on issues related to reading (fiction/non-fiction).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Provide reasoned justifications for their views </w:t>
            </w:r>
          </w:p>
          <w:p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>Justifying opinions and elaborating by referring to the text e.g.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  <w:lang w:val="en-US"/>
              </w:rPr>
              <w:t>Point;Evidence</w:t>
            </w:r>
            <w:proofErr w:type="gramEnd"/>
            <w:r>
              <w:rPr>
                <w:rFonts w:asciiTheme="minorHAnsi" w:hAnsiTheme="minorHAnsi" w:cstheme="minorHAnsi"/>
                <w:i/>
                <w:sz w:val="16"/>
                <w:szCs w:val="16"/>
                <w:u w:val="single"/>
                <w:lang w:val="en-US"/>
              </w:rPr>
              <w:t>;Explanation</w:t>
            </w:r>
            <w:proofErr w:type="spellEnd"/>
          </w:p>
        </w:tc>
      </w:tr>
    </w:tbl>
    <w:p>
      <w:pPr>
        <w:rPr>
          <w:rFonts w:asciiTheme="minorHAnsi" w:hAnsiTheme="minorHAnsi" w:cstheme="minorHAnsi"/>
          <w:sz w:val="16"/>
          <w:szCs w:val="16"/>
        </w:rPr>
      </w:pPr>
    </w:p>
    <w:sectPr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28"/>
        <w:szCs w:val="28"/>
      </w:rPr>
      <w:t>Reading - Progression of Skills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66C76"/>
    <w:multiLevelType w:val="hybridMultilevel"/>
    <w:tmpl w:val="5FB4E37C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4"/>
  </w:num>
  <w:num w:numId="5">
    <w:abstractNumId w:val="3"/>
  </w:num>
  <w:num w:numId="6">
    <w:abstractNumId w:val="0"/>
  </w:num>
  <w:num w:numId="7">
    <w:abstractNumId w:val="26"/>
  </w:num>
  <w:num w:numId="8">
    <w:abstractNumId w:val="19"/>
  </w:num>
  <w:num w:numId="9">
    <w:abstractNumId w:val="7"/>
  </w:num>
  <w:num w:numId="10">
    <w:abstractNumId w:val="11"/>
  </w:num>
  <w:num w:numId="11">
    <w:abstractNumId w:val="6"/>
  </w:num>
  <w:num w:numId="12">
    <w:abstractNumId w:val="18"/>
  </w:num>
  <w:num w:numId="13">
    <w:abstractNumId w:val="23"/>
  </w:num>
  <w:num w:numId="14">
    <w:abstractNumId w:val="30"/>
  </w:num>
  <w:num w:numId="15">
    <w:abstractNumId w:val="25"/>
  </w:num>
  <w:num w:numId="16">
    <w:abstractNumId w:val="28"/>
  </w:num>
  <w:num w:numId="17">
    <w:abstractNumId w:val="10"/>
  </w:num>
  <w:num w:numId="18">
    <w:abstractNumId w:val="5"/>
  </w:num>
  <w:num w:numId="19">
    <w:abstractNumId w:val="14"/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 w:numId="24">
    <w:abstractNumId w:val="12"/>
  </w:num>
  <w:num w:numId="25">
    <w:abstractNumId w:val="22"/>
  </w:num>
  <w:num w:numId="26">
    <w:abstractNumId w:val="21"/>
  </w:num>
  <w:num w:numId="27">
    <w:abstractNumId w:val="8"/>
  </w:num>
  <w:num w:numId="28">
    <w:abstractNumId w:val="2"/>
  </w:num>
  <w:num w:numId="29">
    <w:abstractNumId w:val="20"/>
  </w:num>
  <w:num w:numId="30">
    <w:abstractNumId w:val="29"/>
  </w:num>
  <w:num w:numId="31">
    <w:abstractNumId w:val="27"/>
  </w:num>
  <w:num w:numId="32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8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12008, head</cp:lastModifiedBy>
  <cp:revision>6</cp:revision>
  <dcterms:created xsi:type="dcterms:W3CDTF">2025-05-18T17:03:00Z</dcterms:created>
  <dcterms:modified xsi:type="dcterms:W3CDTF">2025-05-21T12:58:00Z</dcterms:modified>
</cp:coreProperties>
</file>