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2857C" w14:textId="77777777" w:rsidR="006E5443" w:rsidRDefault="00216C46">
      <w:pPr>
        <w:tabs>
          <w:tab w:val="left" w:pos="3520"/>
        </w:tabs>
        <w:rPr>
          <w:rFonts w:asciiTheme="minorHAnsi" w:hAnsiTheme="minorHAnsi"/>
          <w:b/>
          <w:bCs/>
          <w:sz w:val="28"/>
          <w:szCs w:val="28"/>
          <w:lang w:eastAsia="en-US"/>
        </w:rPr>
      </w:pPr>
      <w:r>
        <w:rPr>
          <w:rFonts w:asciiTheme="majorHAnsi" w:hAnsiTheme="majorHAnsi"/>
          <w:noProof/>
          <w:sz w:val="28"/>
          <w:szCs w:val="22"/>
        </w:rPr>
        <w:t xml:space="preserve">                 </w:t>
      </w:r>
      <w:r>
        <w:rPr>
          <w:rFonts w:asciiTheme="minorHAnsi" w:hAnsiTheme="minorHAnsi"/>
          <w:b/>
          <w:sz w:val="28"/>
          <w:szCs w:val="22"/>
          <w:lang w:eastAsia="en-US"/>
        </w:rPr>
        <w:tab/>
      </w:r>
    </w:p>
    <w:p w14:paraId="65F79613" w14:textId="77777777" w:rsidR="006E5443" w:rsidRDefault="006E5443">
      <w:pPr>
        <w:rPr>
          <w:rFonts w:asciiTheme="minorHAnsi" w:hAnsiTheme="minorHAnsi"/>
          <w:sz w:val="22"/>
          <w:szCs w:val="22"/>
          <w:lang w:eastAsia="en-US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2"/>
        <w:gridCol w:w="3149"/>
        <w:gridCol w:w="951"/>
        <w:gridCol w:w="1994"/>
        <w:gridCol w:w="8"/>
        <w:gridCol w:w="1409"/>
        <w:gridCol w:w="8"/>
        <w:gridCol w:w="6521"/>
      </w:tblGrid>
      <w:tr w:rsidR="006E5443" w14:paraId="4A1576D3" w14:textId="77777777" w:rsidTr="7665D1D4">
        <w:tc>
          <w:tcPr>
            <w:tcW w:w="1412" w:type="dxa"/>
            <w:shd w:val="clear" w:color="auto" w:fill="D9D9D9" w:themeFill="background1" w:themeFillShade="D9"/>
          </w:tcPr>
          <w:p w14:paraId="6645414C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A </w:t>
            </w:r>
          </w:p>
        </w:tc>
        <w:tc>
          <w:tcPr>
            <w:tcW w:w="3149" w:type="dxa"/>
            <w:shd w:val="clear" w:color="auto" w:fill="auto"/>
          </w:tcPr>
          <w:p w14:paraId="09E6FE1E" w14:textId="6F4CEADA" w:rsidR="006E5443" w:rsidRDefault="009C1E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 explanation linked with the Science Topic </w:t>
            </w:r>
            <w:r w:rsidR="00BB12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628A">
              <w:rPr>
                <w:rFonts w:asciiTheme="minorHAnsi" w:hAnsiTheme="minorHAnsi" w:cstheme="minorHAnsi"/>
                <w:sz w:val="20"/>
                <w:szCs w:val="20"/>
              </w:rPr>
              <w:t xml:space="preserve">presented as a poster. 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7DAF81E3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Term:</w:t>
            </w:r>
          </w:p>
        </w:tc>
        <w:tc>
          <w:tcPr>
            <w:tcW w:w="1994" w:type="dxa"/>
            <w:shd w:val="clear" w:color="auto" w:fill="auto"/>
          </w:tcPr>
          <w:p w14:paraId="5116DC1F" w14:textId="7B28655C" w:rsidR="006E5443" w:rsidRDefault="00221C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Summer </w:t>
            </w:r>
            <w:r w:rsidR="009C1EE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507786F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Unit:</w:t>
            </w:r>
          </w:p>
        </w:tc>
        <w:tc>
          <w:tcPr>
            <w:tcW w:w="6529" w:type="dxa"/>
            <w:gridSpan w:val="2"/>
            <w:shd w:val="clear" w:color="auto" w:fill="auto"/>
          </w:tcPr>
          <w:p w14:paraId="3AA43F19" w14:textId="765DE385" w:rsidR="006E5443" w:rsidRDefault="009C1EE7" w:rsidP="2529BED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How does your garden grow</w:t>
            </w:r>
          </w:p>
        </w:tc>
      </w:tr>
      <w:tr w:rsidR="006E5443" w14:paraId="1CB4D7CB" w14:textId="77777777" w:rsidTr="7665D1D4">
        <w:trPr>
          <w:trHeight w:val="316"/>
        </w:trPr>
        <w:tc>
          <w:tcPr>
            <w:tcW w:w="1412" w:type="dxa"/>
            <w:vMerge w:val="restart"/>
            <w:shd w:val="clear" w:color="auto" w:fill="D9D9D9" w:themeFill="background1" w:themeFillShade="D9"/>
          </w:tcPr>
          <w:p w14:paraId="347C6734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Prior Knowledge</w:t>
            </w:r>
          </w:p>
        </w:tc>
        <w:tc>
          <w:tcPr>
            <w:tcW w:w="6094" w:type="dxa"/>
            <w:gridSpan w:val="3"/>
            <w:vMerge w:val="restart"/>
            <w:shd w:val="clear" w:color="auto" w:fill="auto"/>
          </w:tcPr>
          <w:p w14:paraId="512C801E" w14:textId="77777777" w:rsidR="006E5443" w:rsidRPr="00221C35" w:rsidRDefault="00221C35">
            <w:pPr>
              <w:pStyle w:val="TableParagraph"/>
              <w:kinsoku w:val="0"/>
              <w:overflowPunct w:val="0"/>
              <w:spacing w:after="80"/>
              <w:ind w:right="28"/>
              <w:rPr>
                <w:rFonts w:ascii="Century Gothic" w:hAnsi="Century Gothic"/>
                <w:b/>
                <w:bCs/>
                <w:color w:val="A8D08D" w:themeColor="accent6" w:themeTint="99"/>
                <w:w w:val="95"/>
                <w:sz w:val="20"/>
                <w:szCs w:val="20"/>
                <w:u w:val="single"/>
              </w:rPr>
            </w:pPr>
            <w:r w:rsidRPr="00221C35">
              <w:rPr>
                <w:rFonts w:ascii="Century Gothic" w:hAnsi="Century Gothic"/>
                <w:b/>
                <w:bCs/>
                <w:color w:val="A8D08D" w:themeColor="accent6" w:themeTint="99"/>
                <w:w w:val="95"/>
                <w:sz w:val="20"/>
                <w:szCs w:val="20"/>
                <w:u w:val="single"/>
              </w:rPr>
              <w:t xml:space="preserve">Key learning reading </w:t>
            </w:r>
          </w:p>
          <w:p w14:paraId="45B0CB7A" w14:textId="77777777" w:rsidR="00A7437A" w:rsidRPr="00A7437A" w:rsidRDefault="00A7437A" w:rsidP="00283F7B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right="28"/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</w:pPr>
            <w:r w:rsidRPr="00A7437A"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  <w:t>Use knowledge of root words to understand meanings of words. </w:t>
            </w:r>
          </w:p>
          <w:p w14:paraId="2A7ADCD1" w14:textId="77777777" w:rsidR="00A7437A" w:rsidRPr="00A7437A" w:rsidRDefault="00A7437A" w:rsidP="00283F7B">
            <w:pPr>
              <w:pStyle w:val="TableParagraph"/>
              <w:numPr>
                <w:ilvl w:val="0"/>
                <w:numId w:val="32"/>
              </w:numPr>
              <w:kinsoku w:val="0"/>
              <w:overflowPunct w:val="0"/>
              <w:ind w:right="28"/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</w:pPr>
            <w:r w:rsidRPr="00A7437A"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  <w:t>Listen to and discuss a range of explanations. </w:t>
            </w:r>
          </w:p>
          <w:p w14:paraId="4675FB11" w14:textId="77777777" w:rsidR="00A7437A" w:rsidRPr="00A7437A" w:rsidRDefault="00A7437A" w:rsidP="00283F7B">
            <w:pPr>
              <w:pStyle w:val="TableParagraph"/>
              <w:numPr>
                <w:ilvl w:val="0"/>
                <w:numId w:val="33"/>
              </w:numPr>
              <w:kinsoku w:val="0"/>
              <w:overflowPunct w:val="0"/>
              <w:ind w:right="28"/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</w:pPr>
            <w:r w:rsidRPr="00A7437A"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  <w:t>Read a range of explanations.  </w:t>
            </w:r>
          </w:p>
          <w:p w14:paraId="372D9D68" w14:textId="77777777" w:rsidR="00A7437A" w:rsidRPr="00A7437A" w:rsidRDefault="00A7437A" w:rsidP="00283F7B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ind w:right="28"/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</w:pPr>
            <w:r w:rsidRPr="00A7437A"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  <w:t>Analyse and evaluate texts looking at language, structure and presentation. </w:t>
            </w:r>
          </w:p>
          <w:p w14:paraId="6BFC7DA3" w14:textId="77777777" w:rsidR="00A7437A" w:rsidRPr="00A7437A" w:rsidRDefault="00A7437A" w:rsidP="00283F7B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ind w:right="28"/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</w:pPr>
            <w:r w:rsidRPr="00A7437A"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  <w:t>Read books and texts for a range of purposes e.g. enjoyment, research, skills development, reference. </w:t>
            </w:r>
          </w:p>
          <w:p w14:paraId="506CD4C5" w14:textId="77777777" w:rsidR="00A7437A" w:rsidRPr="00A7437A" w:rsidRDefault="00A7437A" w:rsidP="00283F7B">
            <w:pPr>
              <w:pStyle w:val="TableParagraph"/>
              <w:numPr>
                <w:ilvl w:val="0"/>
                <w:numId w:val="36"/>
              </w:numPr>
              <w:kinsoku w:val="0"/>
              <w:overflowPunct w:val="0"/>
              <w:ind w:right="28"/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</w:pPr>
            <w:r w:rsidRPr="00A7437A"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  <w:t>Use point and evidence to structure and justify responses. </w:t>
            </w:r>
          </w:p>
          <w:p w14:paraId="7A2B5B76" w14:textId="77777777" w:rsidR="00A7437A" w:rsidRPr="00A7437A" w:rsidRDefault="00A7437A" w:rsidP="00283F7B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ind w:right="28"/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</w:pPr>
            <w:r w:rsidRPr="00A7437A"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  <w:t>Discuss the purpose of paragraphs. </w:t>
            </w:r>
          </w:p>
          <w:p w14:paraId="6C60AC29" w14:textId="77777777" w:rsidR="00A7437A" w:rsidRPr="00A7437A" w:rsidRDefault="00A7437A" w:rsidP="00283F7B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ind w:right="28"/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</w:pPr>
            <w:r w:rsidRPr="00A7437A"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  <w:t>Identify a key idea in a paragraph. </w:t>
            </w:r>
          </w:p>
          <w:p w14:paraId="53B9891E" w14:textId="77777777" w:rsidR="00A7437A" w:rsidRPr="00A7437A" w:rsidRDefault="00A7437A" w:rsidP="00283F7B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ind w:right="28"/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</w:pPr>
            <w:r w:rsidRPr="00A7437A"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  <w:t>Evaluate how specific information is organised within a non-fiction text e.g. text boxes, sub-headings, contents, bullet points, glossary, diagrams. </w:t>
            </w:r>
          </w:p>
          <w:p w14:paraId="1A94DFFF" w14:textId="4384093C" w:rsidR="00221C35" w:rsidRPr="00283F7B" w:rsidRDefault="00A7437A" w:rsidP="00283F7B">
            <w:pPr>
              <w:pStyle w:val="TableParagraph"/>
              <w:numPr>
                <w:ilvl w:val="0"/>
                <w:numId w:val="40"/>
              </w:numPr>
              <w:kinsoku w:val="0"/>
              <w:overflowPunct w:val="0"/>
              <w:ind w:right="28"/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</w:pPr>
            <w:r w:rsidRPr="00A7437A">
              <w:rPr>
                <w:rFonts w:ascii="Century Gothic" w:eastAsiaTheme="minorHAnsi" w:hAnsi="Century Gothic" w:cs="Segoe UI"/>
                <w:iCs/>
                <w:sz w:val="16"/>
                <w:szCs w:val="16"/>
                <w:lang w:val="en-GB"/>
              </w:rPr>
              <w:t>Navigate texts in print and on screen.  </w:t>
            </w:r>
          </w:p>
          <w:p w14:paraId="4CBFC4DC" w14:textId="77777777" w:rsidR="00221C35" w:rsidRPr="00221C35" w:rsidRDefault="00221C35" w:rsidP="00221C35">
            <w:pPr>
              <w:pStyle w:val="TableParagraph"/>
              <w:kinsoku w:val="0"/>
              <w:overflowPunct w:val="0"/>
              <w:spacing w:after="80"/>
              <w:ind w:right="28"/>
              <w:rPr>
                <w:rFonts w:ascii="Century Gothic" w:eastAsiaTheme="minorHAnsi" w:hAnsi="Century Gothic" w:cs="Segoe UI"/>
                <w:b/>
                <w:bCs/>
                <w:i/>
                <w:color w:val="A8D08D" w:themeColor="accent6" w:themeTint="99"/>
                <w:sz w:val="20"/>
                <w:szCs w:val="20"/>
                <w:u w:val="single"/>
              </w:rPr>
            </w:pPr>
            <w:r w:rsidRPr="00221C35">
              <w:rPr>
                <w:rFonts w:ascii="Century Gothic" w:eastAsiaTheme="minorHAnsi" w:hAnsi="Century Gothic" w:cs="Segoe UI"/>
                <w:b/>
                <w:bCs/>
                <w:i/>
                <w:color w:val="A8D08D" w:themeColor="accent6" w:themeTint="99"/>
                <w:sz w:val="20"/>
                <w:szCs w:val="20"/>
                <w:u w:val="single"/>
              </w:rPr>
              <w:t xml:space="preserve">key learning Writing </w:t>
            </w:r>
          </w:p>
          <w:p w14:paraId="000C64EC" w14:textId="77777777" w:rsidR="00221C35" w:rsidRPr="0092242D" w:rsidRDefault="00970A3A" w:rsidP="00283F7B">
            <w:pPr>
              <w:pStyle w:val="TableParagraph"/>
              <w:numPr>
                <w:ilvl w:val="0"/>
                <w:numId w:val="48"/>
              </w:numPr>
              <w:kinsoku w:val="0"/>
              <w:overflowPunct w:val="0"/>
              <w:ind w:right="28"/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</w:pP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 xml:space="preserve">Explore, identify and create complex sentences using a range of conjunctions e.g. </w:t>
            </w:r>
            <w:r w:rsidRPr="0092242D">
              <w:rPr>
                <w:rFonts w:ascii="Century Gothic" w:eastAsia="CenturyOldStyleStd-Regular" w:hAnsi="Century Gothic" w:cstheme="minorHAnsi"/>
                <w:i/>
                <w:iCs/>
                <w:sz w:val="16"/>
                <w:szCs w:val="16"/>
                <w:lang w:val="en-GB"/>
              </w:rPr>
              <w:t>if, while, since, after, before, so, although,</w:t>
            </w: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 xml:space="preserve"> </w:t>
            </w:r>
            <w:r w:rsidRPr="0092242D">
              <w:rPr>
                <w:rFonts w:ascii="Century Gothic" w:eastAsia="CenturyOldStyleStd-Regular" w:hAnsi="Century Gothic" w:cstheme="minorHAnsi"/>
                <w:i/>
                <w:iCs/>
                <w:sz w:val="16"/>
                <w:szCs w:val="16"/>
                <w:lang w:val="en-GB"/>
              </w:rPr>
              <w:t>until.</w:t>
            </w: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> </w:t>
            </w:r>
          </w:p>
          <w:p w14:paraId="016F8579" w14:textId="77777777" w:rsidR="0092242D" w:rsidRPr="0092242D" w:rsidRDefault="0092242D" w:rsidP="00283F7B">
            <w:pPr>
              <w:pStyle w:val="TableParagraph"/>
              <w:numPr>
                <w:ilvl w:val="0"/>
                <w:numId w:val="48"/>
              </w:numPr>
              <w:kinsoku w:val="0"/>
              <w:overflowPunct w:val="0"/>
              <w:ind w:right="28"/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</w:pP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 xml:space="preserve">Use perfect form of verbs using </w:t>
            </w:r>
            <w:r w:rsidRPr="0092242D">
              <w:rPr>
                <w:rFonts w:ascii="Century Gothic" w:eastAsia="CenturyOldStyleStd-Regular" w:hAnsi="Century Gothic" w:cstheme="minorHAnsi"/>
                <w:i/>
                <w:iCs/>
                <w:sz w:val="16"/>
                <w:szCs w:val="16"/>
                <w:lang w:val="en-GB"/>
              </w:rPr>
              <w:t>have</w:t>
            </w: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 xml:space="preserve"> and </w:t>
            </w:r>
            <w:r w:rsidRPr="0092242D">
              <w:rPr>
                <w:rFonts w:ascii="Century Gothic" w:eastAsia="CenturyOldStyleStd-Regular" w:hAnsi="Century Gothic" w:cstheme="minorHAnsi"/>
                <w:i/>
                <w:iCs/>
                <w:sz w:val="16"/>
                <w:szCs w:val="16"/>
                <w:lang w:val="en-GB"/>
              </w:rPr>
              <w:t>had</w:t>
            </w: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 xml:space="preserve"> to indicate a completed action e.g. </w:t>
            </w:r>
            <w:r w:rsidRPr="0092242D">
              <w:rPr>
                <w:rFonts w:ascii="Century Gothic" w:eastAsia="CenturyOldStyleStd-Regular" w:hAnsi="Century Gothic" w:cstheme="minorHAnsi"/>
                <w:i/>
                <w:iCs/>
                <w:sz w:val="16"/>
                <w:szCs w:val="16"/>
                <w:lang w:val="en-GB"/>
              </w:rPr>
              <w:t>I have washed my hands. We will have eaten our lunch by the time Dad arrives. Jack had watched TV for over two hours!</w:t>
            </w: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> </w:t>
            </w:r>
          </w:p>
          <w:p w14:paraId="2E602ADB" w14:textId="77777777" w:rsidR="0092242D" w:rsidRPr="0092242D" w:rsidRDefault="0092242D" w:rsidP="00283F7B">
            <w:pPr>
              <w:pStyle w:val="TableParagraph"/>
              <w:numPr>
                <w:ilvl w:val="0"/>
                <w:numId w:val="48"/>
              </w:numPr>
              <w:kinsoku w:val="0"/>
              <w:overflowPunct w:val="0"/>
              <w:ind w:right="28"/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</w:pP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>Read and analyse non-fiction in order to plan and write their own versions. </w:t>
            </w:r>
          </w:p>
          <w:p w14:paraId="3A58DA5E" w14:textId="77777777" w:rsidR="0092242D" w:rsidRPr="0092242D" w:rsidRDefault="0092242D" w:rsidP="00283F7B">
            <w:pPr>
              <w:pStyle w:val="TableParagraph"/>
              <w:numPr>
                <w:ilvl w:val="0"/>
                <w:numId w:val="48"/>
              </w:numPr>
              <w:kinsoku w:val="0"/>
              <w:overflowPunct w:val="0"/>
              <w:ind w:right="28"/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</w:pP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>Identify and discuss the purpose, audience, language and structures of non-fiction for writing.  </w:t>
            </w:r>
          </w:p>
          <w:p w14:paraId="7DBE2013" w14:textId="77777777" w:rsidR="0092242D" w:rsidRPr="0092242D" w:rsidRDefault="0092242D" w:rsidP="00283F7B">
            <w:pPr>
              <w:pStyle w:val="TableParagraph"/>
              <w:numPr>
                <w:ilvl w:val="0"/>
                <w:numId w:val="48"/>
              </w:numPr>
              <w:kinsoku w:val="0"/>
              <w:overflowPunct w:val="0"/>
              <w:ind w:right="28"/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</w:pP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>Discuss and record ideas for planning.  </w:t>
            </w:r>
          </w:p>
          <w:p w14:paraId="01E16BD9" w14:textId="77777777" w:rsidR="0092242D" w:rsidRPr="0092242D" w:rsidRDefault="0092242D" w:rsidP="00283F7B">
            <w:pPr>
              <w:pStyle w:val="TableParagraph"/>
              <w:numPr>
                <w:ilvl w:val="0"/>
                <w:numId w:val="48"/>
              </w:numPr>
              <w:kinsoku w:val="0"/>
              <w:overflowPunct w:val="0"/>
              <w:ind w:right="28"/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</w:pP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>Generate and select from vocabulary banks e.g</w:t>
            </w:r>
            <w:r w:rsidRPr="0092242D">
              <w:rPr>
                <w:rFonts w:ascii="Century Gothic" w:eastAsia="CenturyOldStyleStd-Regular" w:hAnsi="Century Gothic" w:cstheme="minorHAnsi"/>
                <w:i/>
                <w:iCs/>
                <w:sz w:val="16"/>
                <w:szCs w:val="16"/>
                <w:lang w:val="en-GB"/>
              </w:rPr>
              <w:t xml:space="preserve">.  </w:t>
            </w: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>technical language</w:t>
            </w:r>
            <w:r w:rsidRPr="0092242D">
              <w:rPr>
                <w:rFonts w:ascii="Century Gothic" w:eastAsia="CenturyOldStyleStd-Regular" w:hAnsi="Century Gothic"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>appropriate to text type. </w:t>
            </w:r>
          </w:p>
          <w:p w14:paraId="3FF30985" w14:textId="77777777" w:rsidR="0092242D" w:rsidRPr="0092242D" w:rsidRDefault="0092242D" w:rsidP="00283F7B">
            <w:pPr>
              <w:pStyle w:val="TableParagraph"/>
              <w:numPr>
                <w:ilvl w:val="0"/>
                <w:numId w:val="48"/>
              </w:numPr>
              <w:kinsoku w:val="0"/>
              <w:overflowPunct w:val="0"/>
              <w:ind w:right="28"/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</w:pP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>Group related material into paragraphs. </w:t>
            </w:r>
          </w:p>
          <w:p w14:paraId="64A7B96B" w14:textId="1506DAC3" w:rsidR="0092242D" w:rsidRPr="00283F7B" w:rsidRDefault="0092242D" w:rsidP="00283F7B">
            <w:pPr>
              <w:pStyle w:val="TableParagraph"/>
              <w:numPr>
                <w:ilvl w:val="0"/>
                <w:numId w:val="48"/>
              </w:numPr>
              <w:kinsoku w:val="0"/>
              <w:overflowPunct w:val="0"/>
              <w:ind w:right="28"/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</w:pPr>
            <w:r w:rsidRPr="0092242D">
              <w:rPr>
                <w:rFonts w:ascii="Century Gothic" w:eastAsia="CenturyOldStyleStd-Regular" w:hAnsi="Century Gothic" w:cstheme="minorHAnsi"/>
                <w:sz w:val="16"/>
                <w:szCs w:val="16"/>
                <w:lang w:val="en-GB"/>
              </w:rPr>
              <w:t>Proofread to check for errors in spelling, grammar and punctuation in own and others’ writing.  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11813948" w14:textId="77777777" w:rsidR="006E5443" w:rsidRDefault="00216C4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Cross-curricular</w:t>
            </w:r>
          </w:p>
        </w:tc>
        <w:tc>
          <w:tcPr>
            <w:tcW w:w="6529" w:type="dxa"/>
            <w:gridSpan w:val="2"/>
            <w:shd w:val="clear" w:color="auto" w:fill="auto"/>
          </w:tcPr>
          <w:p w14:paraId="257F38DA" w14:textId="5E96E882" w:rsidR="006E5443" w:rsidRDefault="003E0647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Science </w:t>
            </w:r>
            <w:r w:rsidR="00516C3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Drama </w:t>
            </w:r>
          </w:p>
        </w:tc>
      </w:tr>
      <w:tr w:rsidR="006E5443" w14:paraId="39735659" w14:textId="77777777" w:rsidTr="7665D1D4">
        <w:trPr>
          <w:trHeight w:val="46"/>
        </w:trPr>
        <w:tc>
          <w:tcPr>
            <w:tcW w:w="1412" w:type="dxa"/>
            <w:vMerge/>
          </w:tcPr>
          <w:p w14:paraId="60C73CFE" w14:textId="77777777" w:rsidR="006E5443" w:rsidRDefault="006E54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94" w:type="dxa"/>
            <w:gridSpan w:val="3"/>
            <w:vMerge/>
          </w:tcPr>
          <w:p w14:paraId="567BC998" w14:textId="77777777" w:rsidR="006E5443" w:rsidRDefault="006E5443">
            <w:pPr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65F1A695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 Vocab</w:t>
            </w:r>
          </w:p>
          <w:p w14:paraId="02907E38" w14:textId="77777777" w:rsidR="006E5443" w:rsidRDefault="006E54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46E6E2" w14:textId="77777777" w:rsidR="006E5443" w:rsidRDefault="006E54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146351" w14:textId="77777777" w:rsidR="006E5443" w:rsidRDefault="006E54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32E487" w14:textId="77777777" w:rsidR="006E5443" w:rsidRDefault="006E54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760188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Essential vocab</w:t>
            </w:r>
          </w:p>
        </w:tc>
        <w:tc>
          <w:tcPr>
            <w:tcW w:w="6529" w:type="dxa"/>
            <w:gridSpan w:val="2"/>
            <w:shd w:val="clear" w:color="auto" w:fill="auto"/>
          </w:tcPr>
          <w:p w14:paraId="461AC911" w14:textId="3C910962" w:rsidR="00172217" w:rsidRDefault="00172217" w:rsidP="00172217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72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Subheadings</w:t>
            </w:r>
            <w:r w:rsidRPr="00172217">
              <w:rPr>
                <w:rFonts w:asciiTheme="minorHAnsi" w:hAnsiTheme="minorHAnsi" w:cstheme="minorHAnsi"/>
                <w:sz w:val="20"/>
                <w:szCs w:val="20"/>
              </w:rPr>
              <w:t xml:space="preserve"> – Organise content into sections.</w:t>
            </w:r>
          </w:p>
          <w:p w14:paraId="421E80A0" w14:textId="6AD69B90" w:rsidR="00172217" w:rsidRPr="00172217" w:rsidRDefault="00172217" w:rsidP="00172217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72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Text boxes</w:t>
            </w:r>
            <w:r w:rsidRPr="00172217">
              <w:rPr>
                <w:rFonts w:asciiTheme="minorHAnsi" w:hAnsiTheme="minorHAnsi" w:cstheme="minorHAnsi"/>
                <w:sz w:val="20"/>
                <w:szCs w:val="20"/>
              </w:rPr>
              <w:t xml:space="preserve"> – Highlight key facts or additional information.</w:t>
            </w:r>
          </w:p>
          <w:p w14:paraId="273948CD" w14:textId="688CD4D0" w:rsidR="00172217" w:rsidRPr="00172217" w:rsidRDefault="00172217" w:rsidP="00172217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72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Bullet points</w:t>
            </w:r>
            <w:r w:rsidRPr="00172217">
              <w:rPr>
                <w:rFonts w:asciiTheme="minorHAnsi" w:hAnsiTheme="minorHAnsi" w:cstheme="minorHAnsi"/>
                <w:sz w:val="20"/>
                <w:szCs w:val="20"/>
              </w:rPr>
              <w:t xml:space="preserve"> – Present lists clearly.</w:t>
            </w:r>
          </w:p>
          <w:p w14:paraId="5BAAAFAC" w14:textId="58365377" w:rsidR="00172217" w:rsidRPr="00172217" w:rsidRDefault="00172217" w:rsidP="00172217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72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Flow charts</w:t>
            </w:r>
            <w:r w:rsidRPr="00172217">
              <w:rPr>
                <w:rFonts w:asciiTheme="minorHAnsi" w:hAnsiTheme="minorHAnsi" w:cstheme="minorHAnsi"/>
                <w:sz w:val="20"/>
                <w:szCs w:val="20"/>
              </w:rPr>
              <w:t xml:space="preserve"> – Show processes step-by-step.</w:t>
            </w:r>
          </w:p>
          <w:p w14:paraId="3E223319" w14:textId="480B6D80" w:rsidR="00172217" w:rsidRPr="00172217" w:rsidRDefault="00172217" w:rsidP="00172217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72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Diagrams and captions</w:t>
            </w:r>
            <w:r w:rsidRPr="00172217">
              <w:rPr>
                <w:rFonts w:asciiTheme="minorHAnsi" w:hAnsiTheme="minorHAnsi" w:cstheme="minorHAnsi"/>
                <w:sz w:val="20"/>
                <w:szCs w:val="20"/>
              </w:rPr>
              <w:t xml:space="preserve"> – Provide visual support for understanding.</w:t>
            </w:r>
          </w:p>
          <w:p w14:paraId="410F2936" w14:textId="2321D0B1" w:rsidR="00172217" w:rsidRPr="00172217" w:rsidRDefault="00172217" w:rsidP="00172217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72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Glossary</w:t>
            </w:r>
            <w:r w:rsidRPr="00172217">
              <w:rPr>
                <w:rFonts w:asciiTheme="minorHAnsi" w:hAnsiTheme="minorHAnsi" w:cstheme="minorHAnsi"/>
                <w:sz w:val="20"/>
                <w:szCs w:val="20"/>
              </w:rPr>
              <w:t xml:space="preserve"> – Explains tricky or topic-specific vocabulary.</w:t>
            </w:r>
          </w:p>
          <w:p w14:paraId="4D25AD3A" w14:textId="23EBFC1D" w:rsidR="006E5443" w:rsidRDefault="006E5443" w:rsidP="00340223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5443" w14:paraId="423F259B" w14:textId="77777777" w:rsidTr="7665D1D4">
        <w:trPr>
          <w:tblHeader/>
        </w:trPr>
        <w:tc>
          <w:tcPr>
            <w:tcW w:w="15452" w:type="dxa"/>
            <w:gridSpan w:val="8"/>
            <w:shd w:val="clear" w:color="auto" w:fill="D9D9D9" w:themeFill="background1" w:themeFillShade="D9"/>
          </w:tcPr>
          <w:p w14:paraId="18C46ABA" w14:textId="77777777" w:rsidR="006E5443" w:rsidRDefault="00216C46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Key Learning</w:t>
            </w:r>
          </w:p>
        </w:tc>
      </w:tr>
      <w:tr w:rsidR="006E5443" w14:paraId="5FA70370" w14:textId="77777777" w:rsidTr="7665D1D4">
        <w:trPr>
          <w:tblHeader/>
        </w:trPr>
        <w:tc>
          <w:tcPr>
            <w:tcW w:w="15452" w:type="dxa"/>
            <w:gridSpan w:val="8"/>
            <w:shd w:val="clear" w:color="auto" w:fill="auto"/>
          </w:tcPr>
          <w:p w14:paraId="0B928274" w14:textId="330911F5" w:rsidR="006E5443" w:rsidRPr="00221C35" w:rsidRDefault="007A536F">
            <w:pPr>
              <w:rPr>
                <w:rFonts w:asciiTheme="minorHAnsi" w:hAnsiTheme="minorHAnsi" w:cstheme="minorHAnsi"/>
                <w:b/>
                <w:bCs/>
                <w:i/>
                <w:color w:val="A8D08D" w:themeColor="accent6" w:themeTint="99"/>
                <w:sz w:val="20"/>
                <w:szCs w:val="20"/>
              </w:rPr>
            </w:pPr>
            <w:r w:rsidRPr="00221C35">
              <w:rPr>
                <w:rFonts w:asciiTheme="minorHAnsi" w:hAnsiTheme="minorHAnsi" w:cstheme="minorHAnsi"/>
                <w:b/>
                <w:bCs/>
                <w:i/>
                <w:color w:val="A8D08D" w:themeColor="accent6" w:themeTint="99"/>
                <w:sz w:val="20"/>
                <w:szCs w:val="20"/>
              </w:rPr>
              <w:t>Reading</w:t>
            </w:r>
          </w:p>
          <w:p w14:paraId="5D34F0D3" w14:textId="5E47F05F" w:rsidR="003055D8" w:rsidRPr="00CD68E1" w:rsidRDefault="00CD68E1" w:rsidP="003055D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iCs/>
                <w:color w:val="A8D08D" w:themeColor="accent6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Use knowledge of root words to understand meanings of words. </w:t>
            </w:r>
          </w:p>
          <w:p w14:paraId="2BACFEB2" w14:textId="164AE213" w:rsidR="00CD68E1" w:rsidRPr="004C373C" w:rsidRDefault="00CD68E1" w:rsidP="003055D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iCs/>
                <w:color w:val="A8D08D" w:themeColor="accent6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Listen to</w:t>
            </w:r>
            <w:r w:rsidR="00A80EE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read and discuss a range of fiction, poetry, plays </w:t>
            </w:r>
            <w:r w:rsidR="004C373C">
              <w:rPr>
                <w:rFonts w:asciiTheme="minorHAnsi" w:hAnsiTheme="minorHAnsi" w:cstheme="minorHAnsi"/>
                <w:i/>
                <w:sz w:val="18"/>
                <w:szCs w:val="18"/>
              </w:rPr>
              <w:t>and</w:t>
            </w:r>
            <w:r w:rsidR="00A80EE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non-fiction in different forms </w:t>
            </w:r>
            <w:r w:rsidR="00314BB4">
              <w:rPr>
                <w:rFonts w:asciiTheme="minorHAnsi" w:hAnsiTheme="minorHAnsi" w:cstheme="minorHAnsi"/>
                <w:i/>
                <w:sz w:val="18"/>
                <w:szCs w:val="18"/>
              </w:rPr>
              <w:t>e.g. advertisements</w:t>
            </w:r>
            <w:r w:rsidR="00192BB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formal speeches. </w:t>
            </w:r>
            <w:r w:rsidR="004C373C">
              <w:rPr>
                <w:rFonts w:asciiTheme="minorHAnsi" w:hAnsiTheme="minorHAnsi" w:cstheme="minorHAnsi"/>
                <w:i/>
                <w:sz w:val="18"/>
                <w:szCs w:val="18"/>
              </w:rPr>
              <w:t>Leaflets</w:t>
            </w:r>
            <w:r w:rsidR="00192BB9">
              <w:rPr>
                <w:rFonts w:asciiTheme="minorHAnsi" w:hAnsiTheme="minorHAnsi" w:cstheme="minorHAnsi"/>
                <w:i/>
                <w:sz w:val="18"/>
                <w:szCs w:val="18"/>
              </w:rPr>
              <w:t>, magazines, electronic texts</w:t>
            </w:r>
            <w:r w:rsidR="004C373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. </w:t>
            </w:r>
          </w:p>
          <w:p w14:paraId="27C116CE" w14:textId="3B03116E" w:rsidR="004C373C" w:rsidRPr="006D1DC4" w:rsidRDefault="004C373C" w:rsidP="003055D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iCs/>
                <w:color w:val="A8D08D" w:themeColor="accent6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Analyse and evaluate texts looking at language, structure</w:t>
            </w:r>
            <w:r w:rsidR="006D1DC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and presentation. </w:t>
            </w:r>
          </w:p>
          <w:p w14:paraId="16F98910" w14:textId="4A5B8929" w:rsidR="006D1DC4" w:rsidRPr="00300C3F" w:rsidRDefault="006D1DC4" w:rsidP="003055D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iCs/>
                <w:color w:val="A8D08D" w:themeColor="accent6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Explain the meaning of key vocabulary within the context </w:t>
            </w:r>
            <w:r w:rsidR="00E0503E">
              <w:rPr>
                <w:rFonts w:asciiTheme="minorHAnsi" w:hAnsiTheme="minorHAnsi" w:cstheme="minorHAnsi"/>
                <w:i/>
                <w:sz w:val="18"/>
                <w:szCs w:val="18"/>
              </w:rPr>
              <w:t>of the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text. </w:t>
            </w:r>
          </w:p>
          <w:p w14:paraId="1C3237E0" w14:textId="0DB0995C" w:rsidR="00300C3F" w:rsidRPr="006A0974" w:rsidRDefault="008A530F" w:rsidP="003055D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iCs/>
                <w:color w:val="A8D08D" w:themeColor="accent6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Identify main ideas drawn from more than one paragraph and </w:t>
            </w:r>
            <w:r w:rsidR="00EB06B5">
              <w:rPr>
                <w:rFonts w:asciiTheme="minorHAnsi" w:hAnsiTheme="minorHAnsi" w:cstheme="minorHAnsi"/>
                <w:i/>
                <w:sz w:val="18"/>
                <w:szCs w:val="18"/>
              </w:rPr>
              <w:t>summarising these</w:t>
            </w:r>
            <w:r w:rsidR="00254819">
              <w:rPr>
                <w:rFonts w:asciiTheme="minorHAnsi" w:hAnsiTheme="minorHAnsi" w:cstheme="minorHAnsi"/>
                <w:i/>
                <w:sz w:val="18"/>
                <w:szCs w:val="18"/>
              </w:rPr>
              <w:t>, e.g. character is evil because</w:t>
            </w:r>
            <w:r w:rsidR="0067366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…1/2/3 reasons; Clitheroe castle </w:t>
            </w:r>
            <w:r w:rsidR="00F21A4F">
              <w:rPr>
                <w:rFonts w:asciiTheme="minorHAnsi" w:hAnsiTheme="minorHAnsi" w:cstheme="minorHAnsi"/>
                <w:i/>
                <w:sz w:val="18"/>
                <w:szCs w:val="18"/>
              </w:rPr>
              <w:t>is a worthwhile place to visit because 1/2/3 reasons</w:t>
            </w:r>
            <w:r w:rsidR="00672B5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across </w:t>
            </w:r>
            <w:r w:rsidR="006A097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 text. </w:t>
            </w:r>
          </w:p>
          <w:p w14:paraId="2D5A0D9F" w14:textId="170B4C91" w:rsidR="006A0974" w:rsidRPr="00F128D3" w:rsidRDefault="006A0974" w:rsidP="003055D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iCs/>
                <w:color w:val="A8D08D" w:themeColor="accent6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 xml:space="preserve">Analyse and evaluate how specific information is organised within </w:t>
            </w:r>
            <w:r w:rsidR="00C1070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 non-fiction text, e.g. text boxes, sub-headings, contents, bullet points, </w:t>
            </w:r>
            <w:r w:rsidR="00F128D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glossary and diagrams. </w:t>
            </w:r>
          </w:p>
          <w:p w14:paraId="37111E43" w14:textId="21A1E3DE" w:rsidR="00F128D3" w:rsidRPr="00F128D3" w:rsidRDefault="00F128D3" w:rsidP="003055D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iCs/>
                <w:color w:val="A8D08D" w:themeColor="accent6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Explain how paragraphs are used in order to build up ideas, and how they are linked. </w:t>
            </w:r>
          </w:p>
          <w:p w14:paraId="191E5B17" w14:textId="1A1FB238" w:rsidR="00F128D3" w:rsidRPr="003055D8" w:rsidRDefault="00E0503E" w:rsidP="003055D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iCs/>
                <w:color w:val="A8D08D" w:themeColor="accent6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Navigate texts to locate and retrieve information in print and on screen. </w:t>
            </w:r>
          </w:p>
          <w:p w14:paraId="17754A5E" w14:textId="50580E99" w:rsidR="007A536F" w:rsidRPr="003055D8" w:rsidRDefault="007A536F" w:rsidP="003055D8">
            <w:pPr>
              <w:rPr>
                <w:rFonts w:asciiTheme="minorHAnsi" w:hAnsiTheme="minorHAnsi" w:cstheme="minorHAnsi"/>
                <w:b/>
                <w:bCs/>
                <w:iCs/>
                <w:color w:val="A8D08D" w:themeColor="accent6" w:themeTint="99"/>
                <w:sz w:val="20"/>
                <w:szCs w:val="20"/>
              </w:rPr>
            </w:pPr>
            <w:r w:rsidRPr="003055D8">
              <w:rPr>
                <w:rFonts w:asciiTheme="minorHAnsi" w:hAnsiTheme="minorHAnsi" w:cstheme="minorHAnsi"/>
                <w:b/>
                <w:bCs/>
                <w:iCs/>
                <w:color w:val="A8D08D" w:themeColor="accent6" w:themeTint="99"/>
                <w:sz w:val="20"/>
                <w:szCs w:val="20"/>
              </w:rPr>
              <w:t xml:space="preserve">Writing </w:t>
            </w:r>
          </w:p>
          <w:p w14:paraId="3AC1B288" w14:textId="77777777" w:rsidR="006E5443" w:rsidRPr="00230CC1" w:rsidRDefault="00B02EA3" w:rsidP="00221C3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Use commas to mark clauses in complex sentences. </w:t>
            </w:r>
          </w:p>
          <w:p w14:paraId="10247638" w14:textId="35638222" w:rsidR="00230CC1" w:rsidRPr="00495F19" w:rsidRDefault="00230CC1" w:rsidP="00221C3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Explore identify and use standard English </w:t>
            </w:r>
            <w:r w:rsidR="006553B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verb inflictions </w:t>
            </w:r>
            <w:r w:rsidR="000F2F4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for writing e.g. We were instead </w:t>
            </w:r>
            <w:r w:rsidR="00CE71F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of we </w:t>
            </w:r>
            <w:r w:rsidR="008D302F">
              <w:rPr>
                <w:rFonts w:asciiTheme="minorHAnsi" w:hAnsiTheme="minorHAnsi" w:cstheme="minorHAnsi"/>
                <w:i/>
                <w:sz w:val="18"/>
                <w:szCs w:val="18"/>
              </w:rPr>
              <w:t>was</w:t>
            </w:r>
            <w:r w:rsidR="00CE71F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 was instead of I </w:t>
            </w:r>
            <w:r w:rsidR="00EE14A5">
              <w:rPr>
                <w:rFonts w:asciiTheme="minorHAnsi" w:hAnsiTheme="minorHAnsi" w:cstheme="minorHAnsi"/>
                <w:i/>
                <w:sz w:val="18"/>
                <w:szCs w:val="18"/>
              </w:rPr>
              <w:t>were</w:t>
            </w:r>
            <w:r w:rsidR="00ED288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23B72">
              <w:rPr>
                <w:rFonts w:asciiTheme="minorHAnsi" w:hAnsiTheme="minorHAnsi" w:cstheme="minorHAnsi"/>
                <w:i/>
                <w:sz w:val="18"/>
                <w:szCs w:val="18"/>
              </w:rPr>
              <w:t>I did instead of I done</w:t>
            </w:r>
            <w:r w:rsidR="00D81D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; She saw it instead of </w:t>
            </w:r>
            <w:r w:rsidR="00AF57A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she seen it. </w:t>
            </w:r>
          </w:p>
          <w:p w14:paraId="0AA16FE9" w14:textId="77777777" w:rsidR="00495F19" w:rsidRPr="00C26683" w:rsidRDefault="00495F19" w:rsidP="00221C3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Read and analyse </w:t>
            </w:r>
            <w:r w:rsidR="00C2668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non-fiction in order to plan and write their own. </w:t>
            </w:r>
          </w:p>
          <w:p w14:paraId="437A10F4" w14:textId="77777777" w:rsidR="00C26683" w:rsidRPr="001D2A53" w:rsidRDefault="00C26683" w:rsidP="00221C3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Identify and discuss </w:t>
            </w:r>
            <w:r w:rsidR="001D2A5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the purpose, audience, language and structures of non-fiction and for writing. </w:t>
            </w:r>
          </w:p>
          <w:p w14:paraId="41B0A81D" w14:textId="77777777" w:rsidR="001D2A53" w:rsidRPr="00C5339A" w:rsidRDefault="002F04DA" w:rsidP="00221C3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Discuss and record ideas for planning e.g. story mountain, story map, text map</w:t>
            </w:r>
            <w:r w:rsidR="00E85641">
              <w:rPr>
                <w:rFonts w:asciiTheme="minorHAnsi" w:hAnsiTheme="minorHAnsi" w:cstheme="minorHAnsi"/>
                <w:i/>
                <w:sz w:val="18"/>
                <w:szCs w:val="18"/>
              </w:rPr>
              <w:t>, non-fiction br</w:t>
            </w:r>
            <w:r w:rsidR="00C5339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idge, story board, boxing up text types to create a plan. </w:t>
            </w:r>
          </w:p>
          <w:p w14:paraId="23167C04" w14:textId="77777777" w:rsidR="00C5339A" w:rsidRPr="00C5339A" w:rsidRDefault="00C5339A" w:rsidP="00221C3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Organise paragraphs within non-fiction. </w:t>
            </w:r>
          </w:p>
          <w:p w14:paraId="32E1AC5A" w14:textId="77777777" w:rsidR="00C5339A" w:rsidRPr="00C5339A" w:rsidRDefault="00C5339A" w:rsidP="00221C3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Link ideas within paragraphs. </w:t>
            </w:r>
          </w:p>
          <w:p w14:paraId="17A63E0C" w14:textId="622A80DC" w:rsidR="00C5339A" w:rsidRPr="00221C35" w:rsidRDefault="00286932" w:rsidP="00221C3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Generate and select vocabulary banks e.g. powerful adverbs, adverbial phrases</w:t>
            </w:r>
            <w:r w:rsidR="0025409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technical language, persuasive phrases, alliteration, appropriate </w:t>
            </w:r>
            <w:r w:rsidR="0024289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to text types. </w:t>
            </w:r>
          </w:p>
        </w:tc>
      </w:tr>
      <w:tr w:rsidR="006E5443" w14:paraId="7ECA0320" w14:textId="77777777" w:rsidTr="7665D1D4">
        <w:trPr>
          <w:tblHeader/>
        </w:trPr>
        <w:tc>
          <w:tcPr>
            <w:tcW w:w="1412" w:type="dxa"/>
            <w:shd w:val="clear" w:color="auto" w:fill="D9D9D9" w:themeFill="background1" w:themeFillShade="D9"/>
          </w:tcPr>
          <w:p w14:paraId="253BB88E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Teacher Knowledge</w:t>
            </w:r>
          </w:p>
        </w:tc>
        <w:tc>
          <w:tcPr>
            <w:tcW w:w="6102" w:type="dxa"/>
            <w:gridSpan w:val="4"/>
            <w:shd w:val="clear" w:color="auto" w:fill="auto"/>
          </w:tcPr>
          <w:p w14:paraId="17896CBC" w14:textId="22F98E78" w:rsidR="006D4450" w:rsidRPr="006D4450" w:rsidRDefault="006D4450" w:rsidP="006D4450">
            <w:pPr>
              <w:rPr>
                <w:rFonts w:ascii="Century Gothic" w:hAnsi="Century Gothic" w:cstheme="minorHAnsi"/>
                <w:color w:val="000000"/>
              </w:rPr>
            </w:pPr>
            <w:r w:rsidRPr="006D4450">
              <w:rPr>
                <w:rFonts w:ascii="Century Gothic" w:hAnsi="Century Gothic" w:cstheme="minorHAnsi"/>
                <w:b/>
                <w:bCs/>
                <w:color w:val="000000"/>
              </w:rPr>
              <w:t>Title</w:t>
            </w:r>
            <w:r w:rsidRPr="006D4450">
              <w:rPr>
                <w:rFonts w:ascii="Century Gothic" w:hAnsi="Century Gothic" w:cstheme="minorHAnsi"/>
                <w:color w:val="000000"/>
              </w:rPr>
              <w:t xml:space="preserve"> – clearly tells what the poster is about.</w:t>
            </w:r>
          </w:p>
          <w:p w14:paraId="0E1D1D20" w14:textId="484C0375" w:rsidR="006D4450" w:rsidRPr="006D4450" w:rsidRDefault="006D4450" w:rsidP="006D4450">
            <w:pPr>
              <w:rPr>
                <w:rFonts w:ascii="Century Gothic" w:hAnsi="Century Gothic" w:cstheme="minorHAnsi"/>
                <w:color w:val="000000"/>
              </w:rPr>
            </w:pPr>
            <w:r w:rsidRPr="006D4450">
              <w:rPr>
                <w:rFonts w:ascii="Century Gothic" w:hAnsi="Century Gothic" w:cstheme="minorHAnsi"/>
                <w:b/>
                <w:bCs/>
                <w:color w:val="000000"/>
              </w:rPr>
              <w:t>Introduction</w:t>
            </w:r>
            <w:r w:rsidRPr="006D4450">
              <w:rPr>
                <w:rFonts w:ascii="Century Gothic" w:hAnsi="Century Gothic" w:cstheme="minorHAnsi"/>
                <w:color w:val="000000"/>
              </w:rPr>
              <w:t xml:space="preserve"> – a short opening that explains what the poster will cover.</w:t>
            </w:r>
          </w:p>
          <w:p w14:paraId="0DF30A47" w14:textId="2360C056" w:rsidR="006D4450" w:rsidRPr="006D4450" w:rsidRDefault="006D4450" w:rsidP="006D4450">
            <w:pPr>
              <w:rPr>
                <w:rFonts w:ascii="Century Gothic" w:hAnsi="Century Gothic" w:cstheme="minorHAnsi"/>
                <w:color w:val="000000"/>
              </w:rPr>
            </w:pPr>
            <w:r w:rsidRPr="006D4450">
              <w:rPr>
                <w:rFonts w:ascii="Century Gothic" w:hAnsi="Century Gothic" w:cstheme="minorHAnsi"/>
                <w:b/>
                <w:bCs/>
                <w:color w:val="000000"/>
              </w:rPr>
              <w:t>Subheadings</w:t>
            </w:r>
            <w:r w:rsidRPr="006D4450">
              <w:rPr>
                <w:rFonts w:ascii="Century Gothic" w:hAnsi="Century Gothic" w:cstheme="minorHAnsi"/>
                <w:color w:val="000000"/>
              </w:rPr>
              <w:t xml:space="preserve"> – to organise information into sections (e.g. “What do plants need?”, “Parts of a Plant”).</w:t>
            </w:r>
          </w:p>
          <w:p w14:paraId="3FDDFB5E" w14:textId="1F5DEC54" w:rsidR="006D4450" w:rsidRPr="006D4450" w:rsidRDefault="006D4450" w:rsidP="006D4450">
            <w:pPr>
              <w:rPr>
                <w:rFonts w:ascii="Century Gothic" w:hAnsi="Century Gothic" w:cstheme="minorHAnsi"/>
                <w:color w:val="000000"/>
              </w:rPr>
            </w:pPr>
            <w:r w:rsidRPr="006D4450">
              <w:rPr>
                <w:rFonts w:ascii="Century Gothic" w:hAnsi="Century Gothic" w:cstheme="minorHAnsi"/>
                <w:b/>
                <w:bCs/>
                <w:color w:val="000000"/>
              </w:rPr>
              <w:t>Bullet points</w:t>
            </w:r>
            <w:r w:rsidRPr="006D4450">
              <w:rPr>
                <w:rFonts w:ascii="Century Gothic" w:hAnsi="Century Gothic" w:cstheme="minorHAnsi"/>
                <w:color w:val="000000"/>
              </w:rPr>
              <w:t xml:space="preserve"> or short paragraphs – to keep information clear and readable.</w:t>
            </w:r>
          </w:p>
          <w:p w14:paraId="42011A1E" w14:textId="185A65BA" w:rsidR="006D4450" w:rsidRPr="006D4450" w:rsidRDefault="006D4450" w:rsidP="006D4450">
            <w:pPr>
              <w:rPr>
                <w:rFonts w:ascii="Century Gothic" w:hAnsi="Century Gothic" w:cstheme="minorHAnsi"/>
                <w:color w:val="000000"/>
              </w:rPr>
            </w:pPr>
            <w:r w:rsidRPr="006D4450">
              <w:rPr>
                <w:rFonts w:ascii="Century Gothic" w:hAnsi="Century Gothic" w:cstheme="minorHAnsi"/>
                <w:b/>
                <w:bCs/>
                <w:color w:val="000000"/>
              </w:rPr>
              <w:t>Diagrams or labelled illustrations</w:t>
            </w:r>
            <w:r w:rsidRPr="006D4450">
              <w:rPr>
                <w:rFonts w:ascii="Century Gothic" w:hAnsi="Century Gothic" w:cstheme="minorHAnsi"/>
                <w:color w:val="000000"/>
              </w:rPr>
              <w:t xml:space="preserve"> – to help explain ideas visually.</w:t>
            </w:r>
          </w:p>
          <w:p w14:paraId="3F53C9FD" w14:textId="3A31E00C" w:rsidR="006D4450" w:rsidRPr="006D4450" w:rsidRDefault="006D4450" w:rsidP="006D4450">
            <w:pPr>
              <w:rPr>
                <w:rFonts w:ascii="Century Gothic" w:hAnsi="Century Gothic" w:cstheme="minorHAnsi"/>
                <w:color w:val="000000"/>
              </w:rPr>
            </w:pPr>
            <w:r w:rsidRPr="006D4450">
              <w:rPr>
                <w:rFonts w:ascii="Century Gothic" w:hAnsi="Century Gothic" w:cstheme="minorHAnsi"/>
                <w:b/>
                <w:bCs/>
                <w:color w:val="000000"/>
              </w:rPr>
              <w:t>Key vocabulary</w:t>
            </w:r>
            <w:r w:rsidRPr="006D4450">
              <w:rPr>
                <w:rFonts w:ascii="Century Gothic" w:hAnsi="Century Gothic" w:cstheme="minorHAnsi"/>
                <w:color w:val="000000"/>
              </w:rPr>
              <w:t xml:space="preserve"> – use of scientific words (e.g. photosynthesis, roots, stem, nutrients).</w:t>
            </w:r>
          </w:p>
          <w:p w14:paraId="0C78C7A1" w14:textId="38FB3E0A" w:rsidR="006D4450" w:rsidRPr="006D4450" w:rsidRDefault="006D4450" w:rsidP="006D4450">
            <w:pPr>
              <w:rPr>
                <w:rFonts w:ascii="Century Gothic" w:hAnsi="Century Gothic" w:cstheme="minorHAnsi"/>
                <w:color w:val="000000"/>
              </w:rPr>
            </w:pPr>
            <w:r w:rsidRPr="006D4450">
              <w:rPr>
                <w:rFonts w:ascii="Century Gothic" w:hAnsi="Century Gothic" w:cstheme="minorHAnsi"/>
                <w:b/>
                <w:bCs/>
                <w:color w:val="000000"/>
              </w:rPr>
              <w:t>Glossary (optional)</w:t>
            </w:r>
            <w:r w:rsidRPr="006D4450">
              <w:rPr>
                <w:rFonts w:ascii="Century Gothic" w:hAnsi="Century Gothic" w:cstheme="minorHAnsi"/>
                <w:color w:val="000000"/>
              </w:rPr>
              <w:t xml:space="preserve"> – to explain tricky words</w:t>
            </w:r>
          </w:p>
          <w:p w14:paraId="1B6686A5" w14:textId="77777777" w:rsidR="006D4450" w:rsidRDefault="006D4450" w:rsidP="00AE0B50">
            <w:pPr>
              <w:rPr>
                <w:rFonts w:ascii="Century Gothic" w:hAnsi="Century Gothic" w:cstheme="minorHAnsi"/>
                <w:color w:val="000000"/>
              </w:rPr>
            </w:pPr>
          </w:p>
          <w:p w14:paraId="2331BBA1" w14:textId="77777777" w:rsidR="006D4450" w:rsidRDefault="006D4450" w:rsidP="00AE0B50">
            <w:pPr>
              <w:rPr>
                <w:rFonts w:ascii="Century Gothic" w:hAnsi="Century Gothic" w:cstheme="minorHAnsi"/>
                <w:color w:val="000000"/>
              </w:rPr>
            </w:pPr>
          </w:p>
          <w:p w14:paraId="2E85EE6C" w14:textId="33356A09" w:rsidR="00AE0B50" w:rsidRPr="00E63E06" w:rsidRDefault="00AE0B50" w:rsidP="00AE0B50">
            <w:pPr>
              <w:rPr>
                <w:rFonts w:ascii="Century Gothic" w:hAnsi="Century Gothic" w:cstheme="minorHAnsi"/>
                <w:b/>
                <w:bCs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- </w:t>
            </w: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Examples of the Perfect Form:</w:t>
            </w:r>
          </w:p>
          <w:p w14:paraId="631883A4" w14:textId="371D444D" w:rsidR="00AE0B50" w:rsidRPr="00E63E06" w:rsidRDefault="00AE0B50" w:rsidP="5058E7FB">
            <w:pPr>
              <w:rPr>
                <w:rFonts w:ascii="Century Gothic" w:hAnsi="Century Gothic" w:cstheme="minorBidi"/>
                <w:b/>
                <w:bCs/>
                <w:color w:val="000000"/>
              </w:rPr>
            </w:pPr>
            <w:r w:rsidRPr="5058E7FB">
              <w:rPr>
                <w:rFonts w:ascii="Century Gothic" w:hAnsi="Century Gothic" w:cstheme="minorBidi"/>
                <w:b/>
                <w:bCs/>
                <w:color w:val="000000" w:themeColor="text1"/>
              </w:rPr>
              <w:t>Present Perfect:</w:t>
            </w:r>
          </w:p>
          <w:p w14:paraId="3E7F25B0" w14:textId="7E223F60" w:rsidR="00AE0B50" w:rsidRPr="00E63E06" w:rsidRDefault="00AE0B50" w:rsidP="5058E7FB">
            <w:pPr>
              <w:rPr>
                <w:rFonts w:ascii="Century Gothic" w:hAnsi="Century Gothic" w:cstheme="minorBidi"/>
                <w:color w:val="000000"/>
              </w:rPr>
            </w:pPr>
            <w:r w:rsidRPr="5058E7FB">
              <w:rPr>
                <w:rFonts w:ascii="Century Gothic" w:hAnsi="Century Gothic" w:cstheme="minorBidi"/>
                <w:i/>
                <w:iCs/>
                <w:color w:val="000000" w:themeColor="text1"/>
              </w:rPr>
              <w:t>have</w:t>
            </w:r>
            <w:r w:rsidRPr="5058E7FB">
              <w:rPr>
                <w:rFonts w:ascii="Century Gothic" w:hAnsi="Century Gothic" w:cstheme="minorBidi"/>
                <w:color w:val="000000" w:themeColor="text1"/>
              </w:rPr>
              <w:t xml:space="preserve"> or </w:t>
            </w:r>
            <w:r w:rsidRPr="5058E7FB">
              <w:rPr>
                <w:rFonts w:ascii="Century Gothic" w:hAnsi="Century Gothic" w:cstheme="minorBidi"/>
                <w:i/>
                <w:iCs/>
                <w:color w:val="000000" w:themeColor="text1"/>
              </w:rPr>
              <w:t>has</w:t>
            </w:r>
            <w:r w:rsidRPr="5058E7FB">
              <w:rPr>
                <w:rFonts w:ascii="Century Gothic" w:hAnsi="Century Gothic" w:cstheme="minorBidi"/>
                <w:color w:val="000000" w:themeColor="text1"/>
              </w:rPr>
              <w:t xml:space="preserve"> + </w:t>
            </w:r>
            <w:r w:rsidRPr="5058E7FB">
              <w:rPr>
                <w:rFonts w:ascii="Century Gothic" w:hAnsi="Century Gothic" w:cstheme="minorBidi"/>
                <w:b/>
                <w:bCs/>
                <w:color w:val="000000" w:themeColor="text1"/>
              </w:rPr>
              <w:t>past participle</w:t>
            </w:r>
          </w:p>
          <w:p w14:paraId="2ED59520" w14:textId="77777777" w:rsidR="00AE0B50" w:rsidRPr="00E63E06" w:rsidRDefault="00AE0B50" w:rsidP="00AE0B50">
            <w:pPr>
              <w:numPr>
                <w:ilvl w:val="0"/>
                <w:numId w:val="81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 xml:space="preserve">I </w:t>
            </w: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have eaten</w:t>
            </w:r>
            <w:r w:rsidRPr="00E63E06">
              <w:rPr>
                <w:rFonts w:ascii="Century Gothic" w:hAnsi="Century Gothic" w:cstheme="minorHAnsi"/>
                <w:color w:val="000000"/>
              </w:rPr>
              <w:t xml:space="preserve"> my lunch.</w:t>
            </w:r>
          </w:p>
          <w:p w14:paraId="52C6AB57" w14:textId="77777777" w:rsidR="00AE0B50" w:rsidRPr="00E63E06" w:rsidRDefault="00AE0B50" w:rsidP="00AE0B50">
            <w:pPr>
              <w:numPr>
                <w:ilvl w:val="0"/>
                <w:numId w:val="81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 xml:space="preserve">She </w:t>
            </w: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has finished</w:t>
            </w:r>
            <w:r w:rsidRPr="00E63E06">
              <w:rPr>
                <w:rFonts w:ascii="Century Gothic" w:hAnsi="Century Gothic" w:cstheme="minorHAnsi"/>
                <w:color w:val="000000"/>
              </w:rPr>
              <w:t xml:space="preserve"> her homework.</w:t>
            </w:r>
          </w:p>
          <w:p w14:paraId="2AA803B8" w14:textId="77777777" w:rsidR="00AE0B50" w:rsidRPr="00E63E06" w:rsidRDefault="00AE0B50" w:rsidP="00AE0B50">
            <w:pPr>
              <w:numPr>
                <w:ilvl w:val="0"/>
                <w:numId w:val="81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 xml:space="preserve">They </w:t>
            </w: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have seen</w:t>
            </w:r>
            <w:r w:rsidRPr="00E63E06">
              <w:rPr>
                <w:rFonts w:ascii="Century Gothic" w:hAnsi="Century Gothic" w:cstheme="minorHAnsi"/>
                <w:color w:val="000000"/>
              </w:rPr>
              <w:t xml:space="preserve"> that film before.</w:t>
            </w:r>
          </w:p>
          <w:p w14:paraId="0AA37EE4" w14:textId="77777777" w:rsidR="00AE0B50" w:rsidRPr="00E63E06" w:rsidRDefault="00AE0B50" w:rsidP="00AE0B50">
            <w:p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Segoe UI Symbol" w:hAnsi="Segoe UI Symbol" w:cs="Segoe UI Symbol"/>
                <w:color w:val="000000"/>
              </w:rPr>
              <w:lastRenderedPageBreak/>
              <w:t>➡</w:t>
            </w:r>
            <w:r w:rsidRPr="00E63E06">
              <w:rPr>
                <w:rFonts w:ascii="Century Gothic" w:hAnsi="Century Gothic" w:cstheme="minorHAnsi"/>
                <w:color w:val="000000"/>
              </w:rPr>
              <w:t xml:space="preserve"> Used when something </w:t>
            </w: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has happened recently</w:t>
            </w:r>
            <w:r w:rsidRPr="00E63E06">
              <w:rPr>
                <w:rFonts w:ascii="Century Gothic" w:hAnsi="Century Gothic" w:cstheme="minorHAnsi"/>
                <w:color w:val="000000"/>
              </w:rPr>
              <w:t xml:space="preserve"> or at an </w:t>
            </w: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unspecified time in the past</w:t>
            </w:r>
            <w:r w:rsidRPr="00E63E06">
              <w:rPr>
                <w:rFonts w:ascii="Century Gothic" w:hAnsi="Century Gothic" w:cstheme="minorHAnsi"/>
                <w:color w:val="000000"/>
              </w:rPr>
              <w:t>.</w:t>
            </w:r>
          </w:p>
          <w:p w14:paraId="3D47AA86" w14:textId="77777777" w:rsidR="00AE0B50" w:rsidRPr="00E63E06" w:rsidRDefault="00E61A14" w:rsidP="00AE0B50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pict w14:anchorId="0298E225">
                <v:rect id="_x0000_i1025" style="width:0;height:1.5pt" o:hralign="center" o:hrstd="t" o:hr="t" fillcolor="#a0a0a0" stroked="f"/>
              </w:pict>
            </w:r>
          </w:p>
          <w:p w14:paraId="0165AB47" w14:textId="00CDF5E5" w:rsidR="00AE0B50" w:rsidRPr="00E63E06" w:rsidRDefault="00AE0B50" w:rsidP="5058E7FB">
            <w:pPr>
              <w:rPr>
                <w:rFonts w:ascii="Century Gothic" w:hAnsi="Century Gothic" w:cstheme="minorBidi"/>
                <w:b/>
                <w:bCs/>
                <w:color w:val="000000"/>
              </w:rPr>
            </w:pPr>
            <w:r w:rsidRPr="5058E7FB">
              <w:rPr>
                <w:rFonts w:ascii="Century Gothic" w:hAnsi="Century Gothic" w:cstheme="minorBidi"/>
                <w:b/>
                <w:bCs/>
                <w:color w:val="000000" w:themeColor="text1"/>
              </w:rPr>
              <w:t>Past Perfect:</w:t>
            </w:r>
          </w:p>
          <w:p w14:paraId="3468790B" w14:textId="6F81ACED" w:rsidR="00AE0B50" w:rsidRPr="00E63E06" w:rsidRDefault="00AE0B50" w:rsidP="5058E7FB">
            <w:pPr>
              <w:rPr>
                <w:rFonts w:ascii="Century Gothic" w:hAnsi="Century Gothic" w:cstheme="minorBidi"/>
                <w:color w:val="000000"/>
              </w:rPr>
            </w:pPr>
            <w:r w:rsidRPr="5058E7FB">
              <w:rPr>
                <w:rFonts w:ascii="Century Gothic" w:hAnsi="Century Gothic" w:cstheme="minorBidi"/>
                <w:i/>
                <w:iCs/>
                <w:color w:val="000000" w:themeColor="text1"/>
              </w:rPr>
              <w:t>had</w:t>
            </w:r>
            <w:r w:rsidRPr="5058E7FB">
              <w:rPr>
                <w:rFonts w:ascii="Century Gothic" w:hAnsi="Century Gothic" w:cstheme="minorBidi"/>
                <w:color w:val="000000" w:themeColor="text1"/>
              </w:rPr>
              <w:t xml:space="preserve"> + </w:t>
            </w:r>
            <w:r w:rsidRPr="5058E7FB">
              <w:rPr>
                <w:rFonts w:ascii="Century Gothic" w:hAnsi="Century Gothic" w:cstheme="minorBidi"/>
                <w:b/>
                <w:bCs/>
                <w:color w:val="000000" w:themeColor="text1"/>
              </w:rPr>
              <w:t>past participle</w:t>
            </w:r>
          </w:p>
          <w:p w14:paraId="26F861F5" w14:textId="77777777" w:rsidR="00AE0B50" w:rsidRPr="00E63E06" w:rsidRDefault="00AE0B50" w:rsidP="00AE0B50">
            <w:pPr>
              <w:numPr>
                <w:ilvl w:val="0"/>
                <w:numId w:val="82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 xml:space="preserve">I </w:t>
            </w: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had eaten</w:t>
            </w:r>
            <w:r w:rsidRPr="00E63E06">
              <w:rPr>
                <w:rFonts w:ascii="Century Gothic" w:hAnsi="Century Gothic" w:cstheme="minorHAnsi"/>
                <w:color w:val="000000"/>
              </w:rPr>
              <w:t xml:space="preserve"> before the bell rang.</w:t>
            </w:r>
          </w:p>
          <w:p w14:paraId="21D2B382" w14:textId="77777777" w:rsidR="00AE0B50" w:rsidRPr="00E63E06" w:rsidRDefault="00AE0B50" w:rsidP="00AE0B50">
            <w:pPr>
              <w:numPr>
                <w:ilvl w:val="0"/>
                <w:numId w:val="82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 xml:space="preserve">He </w:t>
            </w: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had finished</w:t>
            </w:r>
            <w:r w:rsidRPr="00E63E06">
              <w:rPr>
                <w:rFonts w:ascii="Century Gothic" w:hAnsi="Century Gothic" w:cstheme="minorHAnsi"/>
                <w:color w:val="000000"/>
              </w:rPr>
              <w:t xml:space="preserve"> his test when the teacher collected the papers.</w:t>
            </w:r>
          </w:p>
          <w:p w14:paraId="2B3D469A" w14:textId="77777777" w:rsidR="00AE0B50" w:rsidRPr="00E63E06" w:rsidRDefault="00AE0B50" w:rsidP="00AE0B50">
            <w:pPr>
              <w:numPr>
                <w:ilvl w:val="0"/>
                <w:numId w:val="82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 xml:space="preserve">We </w:t>
            </w: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had seen</w:t>
            </w:r>
            <w:r w:rsidRPr="00E63E06">
              <w:rPr>
                <w:rFonts w:ascii="Century Gothic" w:hAnsi="Century Gothic" w:cstheme="minorHAnsi"/>
                <w:color w:val="000000"/>
              </w:rPr>
              <w:t xml:space="preserve"> the film before it was on TV.</w:t>
            </w:r>
          </w:p>
          <w:p w14:paraId="68CA3EE6" w14:textId="77777777" w:rsidR="00AE0B50" w:rsidRPr="00E63E06" w:rsidRDefault="00AE0B50" w:rsidP="00AE0B50">
            <w:p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Segoe UI Symbol" w:hAnsi="Segoe UI Symbol" w:cs="Segoe UI Symbol"/>
                <w:color w:val="000000"/>
              </w:rPr>
              <w:t>➡</w:t>
            </w:r>
            <w:r w:rsidRPr="00E63E06">
              <w:rPr>
                <w:rFonts w:ascii="Century Gothic" w:hAnsi="Century Gothic" w:cstheme="minorHAnsi"/>
                <w:color w:val="000000"/>
              </w:rPr>
              <w:t xml:space="preserve"> Used when something </w:t>
            </w: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happened before another action</w:t>
            </w:r>
            <w:r w:rsidRPr="00E63E06">
              <w:rPr>
                <w:rFonts w:ascii="Century Gothic" w:hAnsi="Century Gothic" w:cstheme="minorHAnsi"/>
                <w:color w:val="000000"/>
              </w:rPr>
              <w:t xml:space="preserve"> in the past.</w:t>
            </w:r>
          </w:p>
          <w:p w14:paraId="31DBE18C" w14:textId="77777777" w:rsidR="00AE0B50" w:rsidRPr="00E63E06" w:rsidRDefault="00E61A14" w:rsidP="00AE0B50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pict w14:anchorId="3E2863B5">
                <v:rect id="_x0000_i1026" style="width:0;height:1.5pt" o:hralign="center" o:hrstd="t" o:hr="t" fillcolor="#a0a0a0" stroked="f"/>
              </w:pict>
            </w:r>
          </w:p>
          <w:p w14:paraId="5B688DE0" w14:textId="77777777" w:rsidR="00AE0B50" w:rsidRPr="00E63E06" w:rsidRDefault="00AE0B50" w:rsidP="00AE0B50">
            <w:pPr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Why We Use It:</w:t>
            </w:r>
          </w:p>
          <w:p w14:paraId="5517B84B" w14:textId="77777777" w:rsidR="00AE0B50" w:rsidRPr="00E63E06" w:rsidRDefault="00AE0B50" w:rsidP="00AE0B50">
            <w:pPr>
              <w:numPr>
                <w:ilvl w:val="0"/>
                <w:numId w:val="83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 xml:space="preserve">To show the </w:t>
            </w:r>
            <w:r w:rsidRPr="00E63E06">
              <w:rPr>
                <w:rFonts w:ascii="Century Gothic" w:hAnsi="Century Gothic" w:cstheme="minorHAnsi"/>
                <w:b/>
                <w:bCs/>
                <w:color w:val="000000"/>
              </w:rPr>
              <w:t>order of events</w:t>
            </w:r>
            <w:r w:rsidRPr="00E63E06">
              <w:rPr>
                <w:rFonts w:ascii="Century Gothic" w:hAnsi="Century Gothic" w:cstheme="minorHAnsi"/>
                <w:color w:val="000000"/>
              </w:rPr>
              <w:t xml:space="preserve"> clearly.</w:t>
            </w:r>
          </w:p>
          <w:p w14:paraId="0A0600FF" w14:textId="77777777" w:rsidR="00AE0B50" w:rsidRPr="00E63E06" w:rsidRDefault="00AE0B50" w:rsidP="00AE0B50">
            <w:pPr>
              <w:numPr>
                <w:ilvl w:val="0"/>
                <w:numId w:val="83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>To sound more accurate or formal in explanation and narrative writing.</w:t>
            </w:r>
          </w:p>
          <w:p w14:paraId="1ED7824B" w14:textId="6D8F031B" w:rsidR="006E5443" w:rsidRPr="00A85C20" w:rsidRDefault="006E5443" w:rsidP="00EE14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4CAE409A" w14:textId="77777777" w:rsidR="006E5443" w:rsidRDefault="00216C4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FRUITS</w:t>
            </w:r>
          </w:p>
        </w:tc>
        <w:tc>
          <w:tcPr>
            <w:tcW w:w="6521" w:type="dxa"/>
            <w:shd w:val="clear" w:color="auto" w:fill="auto"/>
          </w:tcPr>
          <w:p w14:paraId="53F1271D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aith</w:t>
            </w:r>
          </w:p>
          <w:p w14:paraId="65767533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elationships</w:t>
            </w:r>
          </w:p>
          <w:p w14:paraId="0C7B146D" w14:textId="4E4CBFA8" w:rsidR="006E5443" w:rsidRDefault="00216C46" w:rsidP="7665D1D4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665D1D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U</w:t>
            </w:r>
            <w:r w:rsidRPr="7665D1D4">
              <w:rPr>
                <w:rFonts w:asciiTheme="minorHAnsi" w:hAnsiTheme="minorHAnsi" w:cstheme="minorBidi"/>
                <w:sz w:val="20"/>
                <w:szCs w:val="20"/>
              </w:rPr>
              <w:t>niqueness</w:t>
            </w:r>
            <w:r w:rsidR="5A648C29" w:rsidRPr="7665D1D4">
              <w:rPr>
                <w:rFonts w:asciiTheme="minorHAnsi" w:hAnsiTheme="minorHAnsi" w:cstheme="minorBidi"/>
                <w:sz w:val="20"/>
                <w:szCs w:val="20"/>
              </w:rPr>
              <w:t xml:space="preserve"> – everyone's work will be different </w:t>
            </w:r>
          </w:p>
          <w:p w14:paraId="68CB467A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ntellect</w:t>
            </w:r>
          </w:p>
          <w:p w14:paraId="595BAEF4" w14:textId="18877066" w:rsidR="006E5443" w:rsidRDefault="00216C46" w:rsidP="7665D1D4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665D1D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</w:t>
            </w:r>
            <w:r w:rsidRPr="7665D1D4">
              <w:rPr>
                <w:rFonts w:asciiTheme="minorHAnsi" w:hAnsiTheme="minorHAnsi" w:cstheme="minorBidi"/>
                <w:sz w:val="20"/>
                <w:szCs w:val="20"/>
              </w:rPr>
              <w:t xml:space="preserve">reat Others with </w:t>
            </w:r>
            <w:r w:rsidR="551DB637" w:rsidRPr="7665D1D4">
              <w:rPr>
                <w:rFonts w:asciiTheme="minorHAnsi" w:hAnsiTheme="minorHAnsi" w:cstheme="minorBidi"/>
                <w:sz w:val="20"/>
                <w:szCs w:val="20"/>
              </w:rPr>
              <w:t>Respect -</w:t>
            </w:r>
            <w:r w:rsidR="03A777DE" w:rsidRPr="7665D1D4">
              <w:rPr>
                <w:rFonts w:asciiTheme="minorHAnsi" w:hAnsiTheme="minorHAnsi" w:cstheme="minorBidi"/>
                <w:sz w:val="20"/>
                <w:szCs w:val="20"/>
              </w:rPr>
              <w:t xml:space="preserve"> To be respectful of other </w:t>
            </w:r>
            <w:r w:rsidR="2EF5B9DA" w:rsidRPr="7665D1D4">
              <w:rPr>
                <w:rFonts w:asciiTheme="minorHAnsi" w:hAnsiTheme="minorHAnsi" w:cstheme="minorBidi"/>
                <w:sz w:val="20"/>
                <w:szCs w:val="20"/>
              </w:rPr>
              <w:t>people's</w:t>
            </w:r>
            <w:r w:rsidR="03A777DE" w:rsidRPr="7665D1D4">
              <w:rPr>
                <w:rFonts w:asciiTheme="minorHAnsi" w:hAnsiTheme="minorHAnsi" w:cstheme="minorBidi"/>
                <w:sz w:val="20"/>
                <w:szCs w:val="20"/>
              </w:rPr>
              <w:t xml:space="preserve"> ideas. </w:t>
            </w:r>
          </w:p>
          <w:p w14:paraId="2D53B16A" w14:textId="63956844" w:rsidR="006E5443" w:rsidRDefault="00216C46" w:rsidP="7665D1D4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665D1D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</w:t>
            </w:r>
            <w:r w:rsidRPr="7665D1D4">
              <w:rPr>
                <w:rFonts w:asciiTheme="minorHAnsi" w:hAnsiTheme="minorHAnsi" w:cstheme="minorBidi"/>
                <w:sz w:val="20"/>
                <w:szCs w:val="20"/>
              </w:rPr>
              <w:t>alvation</w:t>
            </w:r>
            <w:r w:rsidR="06E0F7B1" w:rsidRPr="7665D1D4">
              <w:rPr>
                <w:rFonts w:asciiTheme="minorHAnsi" w:hAnsiTheme="minorHAnsi" w:cstheme="minorBidi"/>
                <w:sz w:val="20"/>
                <w:szCs w:val="20"/>
              </w:rPr>
              <w:t xml:space="preserve"> – If someone is struggling with their work – we can help our friends. </w:t>
            </w:r>
          </w:p>
        </w:tc>
      </w:tr>
    </w:tbl>
    <w:p w14:paraId="26E6D7BD" w14:textId="77777777" w:rsidR="006E5443" w:rsidRDefault="006E5443"/>
    <w:tbl>
      <w:tblPr>
        <w:tblStyle w:val="TableGrid"/>
        <w:tblW w:w="15309" w:type="dxa"/>
        <w:jc w:val="center"/>
        <w:tblLook w:val="04A0" w:firstRow="1" w:lastRow="0" w:firstColumn="1" w:lastColumn="0" w:noHBand="0" w:noVBand="1"/>
      </w:tblPr>
      <w:tblGrid>
        <w:gridCol w:w="1011"/>
        <w:gridCol w:w="2760"/>
        <w:gridCol w:w="2760"/>
        <w:gridCol w:w="2760"/>
        <w:gridCol w:w="3009"/>
        <w:gridCol w:w="3009"/>
      </w:tblGrid>
      <w:tr w:rsidR="006E5443" w14:paraId="3E198BC3" w14:textId="77777777">
        <w:trPr>
          <w:jc w:val="center"/>
        </w:trPr>
        <w:tc>
          <w:tcPr>
            <w:tcW w:w="988" w:type="dxa"/>
            <w:shd w:val="clear" w:color="auto" w:fill="D0CECE" w:themeFill="background2" w:themeFillShade="E6"/>
          </w:tcPr>
          <w:p w14:paraId="00EF43E8" w14:textId="77777777" w:rsidR="006E5443" w:rsidRDefault="006E5443"/>
        </w:tc>
        <w:tc>
          <w:tcPr>
            <w:tcW w:w="2693" w:type="dxa"/>
            <w:shd w:val="clear" w:color="auto" w:fill="D0CECE" w:themeFill="background2" w:themeFillShade="E6"/>
          </w:tcPr>
          <w:p w14:paraId="760CD160" w14:textId="77777777" w:rsidR="006E5443" w:rsidRDefault="00216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64C9559F" w14:textId="77777777" w:rsidR="006E5443" w:rsidRDefault="00216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1AE6A2FC" w14:textId="77777777" w:rsidR="006E5443" w:rsidRDefault="00216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1D075871" w14:textId="77777777" w:rsidR="006E5443" w:rsidRDefault="00216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471" w:type="dxa"/>
            <w:shd w:val="clear" w:color="auto" w:fill="D0CECE" w:themeFill="background2" w:themeFillShade="E6"/>
          </w:tcPr>
          <w:p w14:paraId="3DD8B80C" w14:textId="77777777" w:rsidR="006E5443" w:rsidRDefault="00216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</w:tr>
      <w:tr w:rsidR="006E5443" w14:paraId="4590F9E1" w14:textId="77777777" w:rsidTr="00374AEF">
        <w:trPr>
          <w:trHeight w:val="1738"/>
          <w:jc w:val="center"/>
        </w:trPr>
        <w:tc>
          <w:tcPr>
            <w:tcW w:w="988" w:type="dxa"/>
            <w:vMerge w:val="restart"/>
            <w:shd w:val="clear" w:color="auto" w:fill="D0CECE" w:themeFill="background2" w:themeFillShade="E6"/>
          </w:tcPr>
          <w:p w14:paraId="751384CA" w14:textId="77777777" w:rsidR="006E5443" w:rsidRDefault="00216C46">
            <w:pPr>
              <w:rPr>
                <w:b/>
                <w:bCs/>
              </w:rPr>
            </w:pPr>
            <w:r>
              <w:rPr>
                <w:b/>
                <w:bCs/>
              </w:rPr>
              <w:t>Week 1</w:t>
            </w:r>
          </w:p>
        </w:tc>
        <w:tc>
          <w:tcPr>
            <w:tcW w:w="2693" w:type="dxa"/>
          </w:tcPr>
          <w:p w14:paraId="08DA2821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Reading and Responding</w:t>
            </w:r>
          </w:p>
          <w:p w14:paraId="6C88E0DD" w14:textId="77777777" w:rsidR="006E5443" w:rsidRPr="001C781A" w:rsidRDefault="006E5443">
            <w:pPr>
              <w:rPr>
                <w:rFonts w:ascii="Century Gothic" w:hAnsi="Century Gothic"/>
              </w:rPr>
            </w:pPr>
          </w:p>
          <w:p w14:paraId="3B5D5D8E" w14:textId="1EB4CF6A" w:rsidR="00BB12BE" w:rsidRPr="001C781A" w:rsidRDefault="00BB12BE">
            <w:pPr>
              <w:rPr>
                <w:rFonts w:ascii="Century Gothic" w:hAnsi="Century Gothic"/>
                <w:b/>
                <w:bCs/>
                <w:color w:val="FF0000"/>
              </w:rPr>
            </w:pPr>
          </w:p>
          <w:p w14:paraId="5A0CACF7" w14:textId="77777777" w:rsidR="00BB12BE" w:rsidRPr="001C781A" w:rsidRDefault="00BB12BE">
            <w:pPr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1C781A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Hook Lesson</w:t>
            </w:r>
          </w:p>
          <w:p w14:paraId="2D77E8CC" w14:textId="77777777" w:rsidR="009B0F35" w:rsidRPr="001C781A" w:rsidRDefault="009B0F35">
            <w:pPr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3F389615" w14:textId="1786CFA6" w:rsidR="006E5443" w:rsidRPr="00AF1846" w:rsidRDefault="00E3702B">
            <w:pPr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1C781A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Children</w:t>
            </w:r>
            <w:r w:rsidR="00AF1846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 xml:space="preserve"> go into forest school and </w:t>
            </w:r>
            <w:r w:rsidR="00AD1628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 xml:space="preserve">explore the new topic – plants. 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8E276A5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Reading and Responding</w:t>
            </w:r>
          </w:p>
          <w:p w14:paraId="12F01773" w14:textId="77777777" w:rsidR="006E5443" w:rsidRPr="001C781A" w:rsidRDefault="006E5443">
            <w:pPr>
              <w:rPr>
                <w:rFonts w:ascii="Century Gothic" w:hAnsi="Century Gothic"/>
              </w:rPr>
            </w:pPr>
          </w:p>
          <w:p w14:paraId="7187012E" w14:textId="047801FD" w:rsidR="009B0F35" w:rsidRDefault="000D275D" w:rsidP="00E3702B">
            <w:pPr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0D275D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Children will be able to locate explanation texts from a library or selection of books provided.  </w:t>
            </w:r>
          </w:p>
          <w:p w14:paraId="0166DF27" w14:textId="77777777" w:rsidR="00E3505A" w:rsidRPr="00E3505A" w:rsidRDefault="00E3505A" w:rsidP="00E3505A">
            <w:pPr>
              <w:numPr>
                <w:ilvl w:val="0"/>
                <w:numId w:val="49"/>
              </w:numPr>
              <w:rPr>
                <w:rFonts w:ascii="Century Gothic" w:hAnsi="Century Gothic" w:cstheme="majorHAnsi"/>
                <w:color w:val="FF0000"/>
                <w:sz w:val="20"/>
                <w:szCs w:val="20"/>
              </w:rPr>
            </w:pPr>
            <w:r w:rsidRPr="00E3505A">
              <w:rPr>
                <w:rFonts w:ascii="Century Gothic" w:hAnsi="Century Gothic" w:cstheme="majorHAnsi"/>
                <w:color w:val="FF0000"/>
                <w:sz w:val="20"/>
                <w:szCs w:val="20"/>
              </w:rPr>
              <w:t>Visit the school library to look for texts linked to the theme for children to read and enjoy in pairs, or as a class. </w:t>
            </w:r>
          </w:p>
          <w:p w14:paraId="22EEA209" w14:textId="588A682C" w:rsidR="00E3702B" w:rsidRPr="00486487" w:rsidRDefault="00E3505A" w:rsidP="00486487">
            <w:pPr>
              <w:numPr>
                <w:ilvl w:val="0"/>
                <w:numId w:val="50"/>
              </w:numPr>
              <w:rPr>
                <w:rFonts w:ascii="Century Gothic" w:hAnsi="Century Gothic" w:cstheme="majorHAnsi"/>
                <w:color w:val="FF0000"/>
                <w:sz w:val="20"/>
                <w:szCs w:val="20"/>
              </w:rPr>
            </w:pPr>
            <w:r w:rsidRPr="00E3505A">
              <w:rPr>
                <w:rFonts w:ascii="Century Gothic" w:hAnsi="Century Gothic" w:cstheme="majorHAnsi"/>
                <w:color w:val="FF0000"/>
                <w:sz w:val="20"/>
                <w:szCs w:val="20"/>
              </w:rPr>
              <w:lastRenderedPageBreak/>
              <w:t>Use books found to model navigating texts for information linked to key questions posed. 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7CB041E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Reading and Responding</w:t>
            </w:r>
          </w:p>
          <w:p w14:paraId="4CEFF81C" w14:textId="77777777" w:rsidR="006E5443" w:rsidRPr="001C781A" w:rsidRDefault="006E5443">
            <w:pPr>
              <w:rPr>
                <w:rFonts w:ascii="Century Gothic" w:hAnsi="Century Gothic"/>
              </w:rPr>
            </w:pPr>
          </w:p>
          <w:p w14:paraId="1E76C160" w14:textId="77777777" w:rsidR="009B0F35" w:rsidRDefault="00BA5292" w:rsidP="007B2A91">
            <w:pPr>
              <w:rPr>
                <w:rFonts w:ascii="Century Gothic" w:hAnsi="Century Gothic" w:cs="Segoe UI"/>
                <w:color w:val="FF0000"/>
                <w:sz w:val="28"/>
                <w:szCs w:val="28"/>
              </w:rPr>
            </w:pPr>
            <w:r w:rsidRPr="00BA5292">
              <w:rPr>
                <w:rFonts w:ascii="Century Gothic" w:hAnsi="Century Gothic" w:cs="Segoe UI"/>
                <w:color w:val="FF0000"/>
                <w:sz w:val="28"/>
                <w:szCs w:val="28"/>
              </w:rPr>
              <w:t>Children will be able to listen and read explanation texts.  </w:t>
            </w:r>
          </w:p>
          <w:p w14:paraId="0269CC5E" w14:textId="0E32A444" w:rsidR="008B1F10" w:rsidRPr="008B1F10" w:rsidRDefault="008B1F10" w:rsidP="008B1F10">
            <w:pPr>
              <w:pStyle w:val="ListParagraph"/>
              <w:numPr>
                <w:ilvl w:val="0"/>
                <w:numId w:val="62"/>
              </w:numPr>
              <w:rPr>
                <w:rFonts w:ascii="Century Gothic" w:hAnsi="Century Gothic" w:cs="Segoe UI"/>
                <w:sz w:val="20"/>
                <w:szCs w:val="20"/>
              </w:rPr>
            </w:pPr>
            <w:r w:rsidRPr="008B1F10">
              <w:rPr>
                <w:rFonts w:ascii="Century Gothic" w:hAnsi="Century Gothic" w:cs="Segoe UI"/>
                <w:color w:val="FF0000"/>
                <w:sz w:val="20"/>
                <w:szCs w:val="20"/>
              </w:rPr>
              <w:t>Model reading a section at a time, noting key information on a flipchart. Discuss the meaning of any unfamiliar vocabulary.  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2FD1E0FB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Reading and Responding</w:t>
            </w:r>
          </w:p>
          <w:p w14:paraId="543F68F6" w14:textId="77777777" w:rsidR="006E5443" w:rsidRPr="001C781A" w:rsidRDefault="006E5443">
            <w:pPr>
              <w:rPr>
                <w:rFonts w:ascii="Century Gothic" w:hAnsi="Century Gothic"/>
              </w:rPr>
            </w:pPr>
          </w:p>
          <w:p w14:paraId="73D9C823" w14:textId="77777777" w:rsidR="007B2A91" w:rsidRDefault="007B2A91" w:rsidP="007B2A91">
            <w:pPr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9E75E2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Children will be able to navigate and find information in a range of explanations from key questions posed.  </w:t>
            </w:r>
          </w:p>
          <w:p w14:paraId="2F22F3B9" w14:textId="687FAA89" w:rsidR="006E68BC" w:rsidRPr="000136B4" w:rsidRDefault="006E68BC" w:rsidP="006E68BC">
            <w:pPr>
              <w:pStyle w:val="ListParagraph"/>
              <w:numPr>
                <w:ilvl w:val="0"/>
                <w:numId w:val="62"/>
              </w:numPr>
              <w:rPr>
                <w:rFonts w:ascii="Century Gothic" w:hAnsi="Century Gothic" w:cstheme="majorHAnsi"/>
                <w:color w:val="FF0000"/>
                <w:sz w:val="20"/>
                <w:szCs w:val="20"/>
              </w:rPr>
            </w:pPr>
            <w:r w:rsidRPr="000136B4">
              <w:rPr>
                <w:rFonts w:ascii="Century Gothic" w:hAnsi="Century Gothic" w:cstheme="majorHAnsi"/>
                <w:color w:val="FF0000"/>
                <w:sz w:val="20"/>
                <w:szCs w:val="20"/>
              </w:rPr>
              <w:t>Use books found to model navigating texts for information linked to key questions posed.  </w:t>
            </w:r>
          </w:p>
          <w:p w14:paraId="21B0C4D2" w14:textId="77777777" w:rsidR="00E3702B" w:rsidRPr="00C333B0" w:rsidRDefault="00E3702B" w:rsidP="007B2A91">
            <w:pPr>
              <w:rPr>
                <w:rFonts w:ascii="Century Gothic" w:hAnsi="Century Gothic"/>
              </w:rPr>
            </w:pPr>
          </w:p>
        </w:tc>
        <w:tc>
          <w:tcPr>
            <w:tcW w:w="2471" w:type="dxa"/>
            <w:shd w:val="clear" w:color="auto" w:fill="FFF2CC" w:themeFill="accent4" w:themeFillTint="33"/>
          </w:tcPr>
          <w:p w14:paraId="157B6949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Reading and Responding</w:t>
            </w:r>
          </w:p>
          <w:p w14:paraId="66A5B8DD" w14:textId="77777777" w:rsidR="006E5443" w:rsidRPr="001C781A" w:rsidRDefault="006E5443" w:rsidP="00E3702B">
            <w:pPr>
              <w:jc w:val="right"/>
              <w:rPr>
                <w:rFonts w:ascii="Century Gothic" w:hAnsi="Century Gothic"/>
              </w:rPr>
            </w:pPr>
          </w:p>
          <w:p w14:paraId="73C9A146" w14:textId="77777777" w:rsidR="007B2A91" w:rsidRDefault="007B2A91" w:rsidP="007B2A91">
            <w:pPr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CB7308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Children will be able to identify true and false statements after reading an explanation. </w:t>
            </w:r>
          </w:p>
          <w:p w14:paraId="0C7F40AD" w14:textId="28237499" w:rsidR="000136B4" w:rsidRPr="000136B4" w:rsidRDefault="000136B4" w:rsidP="000136B4">
            <w:pPr>
              <w:pStyle w:val="ListParagraph"/>
              <w:numPr>
                <w:ilvl w:val="0"/>
                <w:numId w:val="62"/>
              </w:numPr>
              <w:rPr>
                <w:rFonts w:ascii="Century Gothic" w:hAnsi="Century Gothic" w:cstheme="majorHAnsi"/>
                <w:color w:val="FF0000"/>
                <w:sz w:val="20"/>
                <w:szCs w:val="20"/>
              </w:rPr>
            </w:pPr>
            <w:r w:rsidRPr="000136B4">
              <w:rPr>
                <w:rFonts w:ascii="Century Gothic" w:hAnsi="Century Gothic" w:cstheme="majorHAnsi"/>
                <w:color w:val="FF0000"/>
                <w:sz w:val="20"/>
                <w:szCs w:val="20"/>
              </w:rPr>
              <w:t>Use a true/false quiz linked to texts as a class. Ask children to create their own true/false quiz in pairs to challenge others.   </w:t>
            </w:r>
          </w:p>
          <w:p w14:paraId="3A82C374" w14:textId="77777777" w:rsidR="00ED42C3" w:rsidRPr="00C333B0" w:rsidRDefault="00ED42C3" w:rsidP="00C333B0">
            <w:pPr>
              <w:rPr>
                <w:rFonts w:ascii="Century Gothic" w:hAnsi="Century Gothic"/>
              </w:rPr>
            </w:pPr>
          </w:p>
        </w:tc>
      </w:tr>
      <w:tr w:rsidR="006E5443" w14:paraId="36703E4E" w14:textId="77777777">
        <w:trPr>
          <w:jc w:val="center"/>
        </w:trPr>
        <w:tc>
          <w:tcPr>
            <w:tcW w:w="988" w:type="dxa"/>
            <w:vMerge/>
            <w:shd w:val="clear" w:color="auto" w:fill="D0CECE" w:themeFill="background2" w:themeFillShade="E6"/>
          </w:tcPr>
          <w:p w14:paraId="65CF042D" w14:textId="77777777" w:rsidR="006E5443" w:rsidRDefault="006E5443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51E03193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Weekly Grammar Focus</w:t>
            </w:r>
          </w:p>
          <w:p w14:paraId="741443DF" w14:textId="20D9BCE3" w:rsidR="00ED42C3" w:rsidRPr="001C781A" w:rsidRDefault="00B73CA0" w:rsidP="00ED42C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creating </w:t>
            </w:r>
            <w:r w:rsidR="00C45407">
              <w:rPr>
                <w:rFonts w:ascii="Century Gothic" w:hAnsi="Century Gothic"/>
              </w:rPr>
              <w:t>complex sentences using a range of conjunctions e.g. if, while, after, before, so, although</w:t>
            </w:r>
            <w:r w:rsidR="005C2519">
              <w:rPr>
                <w:rFonts w:ascii="Century Gothic" w:hAnsi="Century Gothic"/>
              </w:rPr>
              <w:t xml:space="preserve">, until. </w:t>
            </w:r>
          </w:p>
          <w:p w14:paraId="20DABE94" w14:textId="77777777" w:rsidR="006E5443" w:rsidRPr="001C781A" w:rsidRDefault="006E544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BDA2A73" w14:textId="446516C9" w:rsidR="00BB12BE" w:rsidRPr="001C781A" w:rsidRDefault="005C2519" w:rsidP="00BB12B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Create complex sentence using the conjunction if. </w:t>
            </w:r>
          </w:p>
          <w:p w14:paraId="02CDF602" w14:textId="77777777" w:rsidR="006E5443" w:rsidRPr="001C781A" w:rsidRDefault="006E544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946FFB4" w14:textId="4367633C" w:rsidR="005C2519" w:rsidRPr="001C781A" w:rsidRDefault="005C2519" w:rsidP="005C25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Create complex sentence using the conjunction while. </w:t>
            </w:r>
          </w:p>
          <w:p w14:paraId="32634DB8" w14:textId="77777777" w:rsidR="006E5443" w:rsidRPr="001C781A" w:rsidRDefault="006E544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14:paraId="4E1F6AEE" w14:textId="4DA4EF89" w:rsidR="005C2519" w:rsidRPr="001C781A" w:rsidRDefault="005C2519" w:rsidP="005C25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Create complex sentence using the conjunction after. </w:t>
            </w:r>
          </w:p>
          <w:p w14:paraId="26A95F05" w14:textId="7056D467" w:rsidR="006E5443" w:rsidRPr="001C781A" w:rsidRDefault="006E5443">
            <w:pPr>
              <w:rPr>
                <w:rFonts w:ascii="Century Gothic" w:hAnsi="Century Gothic"/>
              </w:rPr>
            </w:pPr>
          </w:p>
        </w:tc>
        <w:tc>
          <w:tcPr>
            <w:tcW w:w="2471" w:type="dxa"/>
            <w:shd w:val="clear" w:color="auto" w:fill="FBE4D5" w:themeFill="accent2" w:themeFillTint="33"/>
          </w:tcPr>
          <w:p w14:paraId="07FF7443" w14:textId="5E30841C" w:rsidR="00BB5541" w:rsidRPr="001C781A" w:rsidRDefault="00BB5541" w:rsidP="00BB554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Create complex sentence using the conjunction before.  </w:t>
            </w:r>
          </w:p>
          <w:p w14:paraId="4AAEFEC2" w14:textId="575F8F0B" w:rsidR="006E5443" w:rsidRPr="001C781A" w:rsidRDefault="006E5443">
            <w:pPr>
              <w:rPr>
                <w:rFonts w:ascii="Century Gothic" w:hAnsi="Century Gothic"/>
              </w:rPr>
            </w:pPr>
          </w:p>
        </w:tc>
      </w:tr>
      <w:tr w:rsidR="006E5443" w14:paraId="5412B586" w14:textId="77777777" w:rsidTr="00374AEF">
        <w:trPr>
          <w:jc w:val="center"/>
        </w:trPr>
        <w:tc>
          <w:tcPr>
            <w:tcW w:w="988" w:type="dxa"/>
            <w:vMerge w:val="restart"/>
            <w:shd w:val="clear" w:color="auto" w:fill="D0CECE" w:themeFill="background2" w:themeFillShade="E6"/>
          </w:tcPr>
          <w:p w14:paraId="0B130A69" w14:textId="77777777" w:rsidR="006E5443" w:rsidRDefault="00216C46">
            <w:pPr>
              <w:rPr>
                <w:b/>
                <w:bCs/>
              </w:rPr>
            </w:pPr>
            <w:r>
              <w:rPr>
                <w:b/>
                <w:bCs/>
              </w:rPr>
              <w:t>Week 2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48309FA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Reading and Responding</w:t>
            </w:r>
          </w:p>
          <w:p w14:paraId="62229F9F" w14:textId="77777777" w:rsidR="006E5443" w:rsidRPr="001C781A" w:rsidRDefault="006E5443">
            <w:pPr>
              <w:rPr>
                <w:rFonts w:ascii="Century Gothic" w:hAnsi="Century Gothic"/>
              </w:rPr>
            </w:pPr>
          </w:p>
          <w:p w14:paraId="7013106B" w14:textId="0189DBBF" w:rsidR="00ED42C3" w:rsidRDefault="00B15783" w:rsidP="00ED42C3">
            <w:pPr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B15783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Children will be able to read an explanation text and role play.  </w:t>
            </w:r>
          </w:p>
          <w:p w14:paraId="7E8591D5" w14:textId="77777777" w:rsidR="006248CC" w:rsidRPr="006248CC" w:rsidRDefault="006248CC" w:rsidP="006248CC">
            <w:pPr>
              <w:numPr>
                <w:ilvl w:val="0"/>
                <w:numId w:val="63"/>
              </w:numPr>
              <w:rPr>
                <w:rFonts w:ascii="Century Gothic" w:hAnsi="Century Gothic" w:cstheme="majorHAnsi"/>
                <w:color w:val="FF0000"/>
                <w:sz w:val="20"/>
                <w:szCs w:val="20"/>
              </w:rPr>
            </w:pPr>
            <w:r w:rsidRPr="006248CC">
              <w:rPr>
                <w:rFonts w:ascii="Century Gothic" w:hAnsi="Century Gothic" w:cstheme="majorHAnsi"/>
                <w:color w:val="FF0000"/>
                <w:sz w:val="20"/>
                <w:szCs w:val="20"/>
              </w:rPr>
              <w:t>Provide the children with sections of explanation texts. Ask them to read these and sequence.  </w:t>
            </w:r>
          </w:p>
          <w:p w14:paraId="65389848" w14:textId="77777777" w:rsidR="006248CC" w:rsidRPr="006248CC" w:rsidRDefault="006248CC" w:rsidP="006248CC">
            <w:pPr>
              <w:numPr>
                <w:ilvl w:val="0"/>
                <w:numId w:val="64"/>
              </w:numPr>
              <w:rPr>
                <w:rFonts w:ascii="Century Gothic" w:hAnsi="Century Gothic" w:cstheme="majorHAnsi"/>
                <w:color w:val="FF0000"/>
                <w:sz w:val="20"/>
                <w:szCs w:val="20"/>
              </w:rPr>
            </w:pPr>
            <w:r w:rsidRPr="006248CC">
              <w:rPr>
                <w:rFonts w:ascii="Century Gothic" w:hAnsi="Century Gothic" w:cstheme="majorHAnsi"/>
                <w:color w:val="FF0000"/>
                <w:sz w:val="20"/>
                <w:szCs w:val="20"/>
              </w:rPr>
              <w:t>After modelling, ask children to role play their text using speech and actions to create a group drama of the explanation. Repeat with a different explanation text if desired </w:t>
            </w:r>
          </w:p>
          <w:p w14:paraId="68FE77D3" w14:textId="77777777" w:rsidR="006248CC" w:rsidRPr="001C781A" w:rsidRDefault="006248CC" w:rsidP="00ED42C3">
            <w:pPr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779D51E9" w14:textId="0D9A59EB" w:rsidR="006E5443" w:rsidRPr="00C333B0" w:rsidRDefault="006E5443" w:rsidP="00C333B0">
            <w:pPr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14:paraId="331092ED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Reading and Analysing</w:t>
            </w:r>
          </w:p>
          <w:p w14:paraId="6C34CA28" w14:textId="77777777" w:rsidR="00E3702B" w:rsidRPr="001C781A" w:rsidRDefault="00E3702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CB160B2" w14:textId="77777777" w:rsidR="00ED42C3" w:rsidRPr="001C781A" w:rsidRDefault="00ED42C3">
            <w:pPr>
              <w:rPr>
                <w:rFonts w:ascii="Century Gothic" w:hAnsi="Century Gothic"/>
              </w:rPr>
            </w:pPr>
          </w:p>
          <w:p w14:paraId="459E0E59" w14:textId="77777777" w:rsidR="00ED42C3" w:rsidRPr="008C2088" w:rsidRDefault="00FE5E2C" w:rsidP="00C333B0">
            <w:pPr>
              <w:contextualSpacing/>
              <w:rPr>
                <w:rFonts w:ascii="Century Gothic" w:hAnsi="Century Gothic" w:cs="Segoe UI"/>
                <w:color w:val="FF0000"/>
                <w:sz w:val="28"/>
                <w:szCs w:val="28"/>
              </w:rPr>
            </w:pPr>
            <w:r w:rsidRPr="008C2088">
              <w:rPr>
                <w:rFonts w:ascii="Century Gothic" w:hAnsi="Century Gothic" w:cs="Segoe UI"/>
                <w:color w:val="FF0000"/>
                <w:sz w:val="28"/>
                <w:szCs w:val="28"/>
              </w:rPr>
              <w:t>Children will be able to identify how information is organised within an explanation.  </w:t>
            </w:r>
          </w:p>
          <w:p w14:paraId="7514B98F" w14:textId="77777777" w:rsidR="00BA7A5D" w:rsidRPr="008C2088" w:rsidRDefault="00BA7A5D" w:rsidP="00BA7A5D">
            <w:pPr>
              <w:pStyle w:val="ListParagraph"/>
              <w:numPr>
                <w:ilvl w:val="0"/>
                <w:numId w:val="62"/>
              </w:numPr>
              <w:rPr>
                <w:rFonts w:ascii="Century Gothic" w:hAnsi="Century Gothic" w:cs="Segoe UI"/>
                <w:color w:val="FF0000"/>
                <w:sz w:val="20"/>
                <w:szCs w:val="20"/>
              </w:rPr>
            </w:pPr>
            <w:r w:rsidRPr="008C2088">
              <w:rPr>
                <w:rFonts w:ascii="Century Gothic" w:hAnsi="Century Gothic" w:cs="Segoe UI"/>
                <w:color w:val="FF0000"/>
                <w:sz w:val="20"/>
                <w:szCs w:val="20"/>
              </w:rPr>
              <w:t>Model evaluating how specific information is organised within an explanation text by boxing up and highlighting key features.  </w:t>
            </w:r>
          </w:p>
          <w:p w14:paraId="712B36E8" w14:textId="77777777" w:rsidR="005B754B" w:rsidRPr="008C2088" w:rsidRDefault="005B754B" w:rsidP="00BA7A5D">
            <w:pPr>
              <w:pStyle w:val="ListParagraph"/>
              <w:numPr>
                <w:ilvl w:val="0"/>
                <w:numId w:val="62"/>
              </w:numPr>
              <w:rPr>
                <w:rFonts w:ascii="Century Gothic" w:hAnsi="Century Gothic" w:cs="Segoe UI"/>
                <w:color w:val="FF0000"/>
                <w:sz w:val="20"/>
                <w:szCs w:val="20"/>
              </w:rPr>
            </w:pPr>
            <w:r w:rsidRPr="008C2088">
              <w:rPr>
                <w:rFonts w:ascii="Century Gothic" w:hAnsi="Century Gothic" w:cs="Segoe UI"/>
                <w:color w:val="FF0000"/>
                <w:sz w:val="20"/>
                <w:szCs w:val="20"/>
              </w:rPr>
              <w:t xml:space="preserve">Children explore explanations in pairs or small groups, identifying the structural features e.g. </w:t>
            </w:r>
            <w:r w:rsidRPr="008C2088">
              <w:rPr>
                <w:rFonts w:ascii="Century Gothic" w:hAnsi="Century Gothic" w:cs="Segoe UI"/>
                <w:i/>
                <w:iCs/>
                <w:color w:val="FF0000"/>
                <w:sz w:val="20"/>
                <w:szCs w:val="20"/>
              </w:rPr>
              <w:t>text boxes, flow chart, sub-headings, bullet points, glossary, diagrams.</w:t>
            </w:r>
            <w:r w:rsidRPr="008C2088">
              <w:rPr>
                <w:rFonts w:ascii="Century Gothic" w:hAnsi="Century Gothic" w:cs="Segoe UI"/>
                <w:color w:val="FF0000"/>
                <w:sz w:val="20"/>
                <w:szCs w:val="20"/>
              </w:rPr>
              <w:t> </w:t>
            </w:r>
          </w:p>
          <w:p w14:paraId="695C48B6" w14:textId="372F471C" w:rsidR="005B754B" w:rsidRPr="00BA7A5D" w:rsidRDefault="005B754B" w:rsidP="00BA7A5D">
            <w:pPr>
              <w:pStyle w:val="ListParagraph"/>
              <w:numPr>
                <w:ilvl w:val="0"/>
                <w:numId w:val="62"/>
              </w:numPr>
              <w:rPr>
                <w:rFonts w:ascii="Century Gothic" w:hAnsi="Century Gothic" w:cs="Segoe UI"/>
                <w:sz w:val="20"/>
                <w:szCs w:val="20"/>
              </w:rPr>
            </w:pPr>
            <w:r w:rsidRPr="008C2088">
              <w:rPr>
                <w:rFonts w:ascii="Century Gothic" w:hAnsi="Century Gothic" w:cs="Segoe UI"/>
                <w:color w:val="FF0000"/>
                <w:sz w:val="20"/>
                <w:szCs w:val="20"/>
              </w:rPr>
              <w:t>Focus on each paragraph or section and how they are organised. Explain that the text is organised in this way to assist the reader.  </w:t>
            </w:r>
          </w:p>
        </w:tc>
        <w:tc>
          <w:tcPr>
            <w:tcW w:w="2693" w:type="dxa"/>
          </w:tcPr>
          <w:p w14:paraId="71DAF81D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Reading and Analysing</w:t>
            </w:r>
          </w:p>
          <w:p w14:paraId="17AAC9EF" w14:textId="77777777" w:rsidR="00E3702B" w:rsidRPr="001C781A" w:rsidRDefault="00E3702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990D2A6" w14:textId="77777777" w:rsidR="005B3916" w:rsidRDefault="005B3916">
            <w:pPr>
              <w:rPr>
                <w:rFonts w:ascii="Century Gothic" w:hAnsi="Century Gothic" w:cs="Segoe UI"/>
                <w:color w:val="00B0F0"/>
                <w:szCs w:val="21"/>
              </w:rPr>
            </w:pPr>
            <w:r w:rsidRPr="001C781A">
              <w:rPr>
                <w:rFonts w:ascii="Century Gothic" w:hAnsi="Century Gothic" w:cs="Segoe UI"/>
                <w:color w:val="00B0F0"/>
                <w:szCs w:val="21"/>
              </w:rPr>
              <w:t xml:space="preserve"> </w:t>
            </w:r>
          </w:p>
          <w:p w14:paraId="108409A5" w14:textId="77777777" w:rsidR="00BA7A5D" w:rsidRPr="008C2088" w:rsidRDefault="00BA7A5D">
            <w:pPr>
              <w:rPr>
                <w:rFonts w:ascii="Century Gothic" w:hAnsi="Century Gothic" w:cs="Segoe UI"/>
                <w:color w:val="FF0000"/>
                <w:sz w:val="28"/>
                <w:szCs w:val="28"/>
              </w:rPr>
            </w:pPr>
            <w:r w:rsidRPr="008C2088">
              <w:rPr>
                <w:rFonts w:ascii="Century Gothic" w:hAnsi="Century Gothic" w:cs="Segoe UI"/>
                <w:color w:val="FF0000"/>
                <w:sz w:val="28"/>
                <w:szCs w:val="28"/>
              </w:rPr>
              <w:t>Children will be able to identify the key features of an explanation.  </w:t>
            </w:r>
          </w:p>
          <w:p w14:paraId="41CBF32C" w14:textId="77777777" w:rsidR="008C2088" w:rsidRPr="008C2088" w:rsidRDefault="008C2088" w:rsidP="008C2088">
            <w:pPr>
              <w:numPr>
                <w:ilvl w:val="0"/>
                <w:numId w:val="65"/>
              </w:numPr>
              <w:rPr>
                <w:rFonts w:ascii="Century Gothic" w:hAnsi="Century Gothic" w:cs="Segoe UI"/>
                <w:color w:val="FF0000"/>
                <w:sz w:val="20"/>
                <w:szCs w:val="20"/>
              </w:rPr>
            </w:pPr>
            <w:r w:rsidRPr="008C2088">
              <w:rPr>
                <w:rFonts w:ascii="Century Gothic" w:hAnsi="Century Gothic" w:cs="Segoe UI"/>
                <w:color w:val="FF0000"/>
                <w:sz w:val="20"/>
                <w:szCs w:val="20"/>
              </w:rPr>
              <w:t>Explore the key features of explanations and create a class checklist. The BBC Bitesize website (</w:t>
            </w:r>
            <w:hyperlink r:id="rId11" w:tgtFrame="_blank" w:history="1">
              <w:r w:rsidRPr="008C2088">
                <w:rPr>
                  <w:rStyle w:val="Hyperlink"/>
                  <w:rFonts w:ascii="Century Gothic" w:hAnsi="Century Gothic" w:cs="Segoe UI"/>
                  <w:b/>
                  <w:bCs/>
                  <w:color w:val="FF0000"/>
                  <w:sz w:val="20"/>
                  <w:szCs w:val="20"/>
                </w:rPr>
                <w:t>here</w:t>
              </w:r>
            </w:hyperlink>
            <w:r w:rsidRPr="008C2088">
              <w:rPr>
                <w:rFonts w:ascii="Century Gothic" w:hAnsi="Century Gothic" w:cs="Segoe UI"/>
                <w:color w:val="FF0000"/>
                <w:sz w:val="20"/>
                <w:szCs w:val="20"/>
              </w:rPr>
              <w:t>) has useful information on the features of explanation texts. </w:t>
            </w:r>
          </w:p>
          <w:p w14:paraId="483CB05B" w14:textId="77777777" w:rsidR="008C2088" w:rsidRPr="008C2088" w:rsidRDefault="008C2088" w:rsidP="008C2088">
            <w:pPr>
              <w:numPr>
                <w:ilvl w:val="0"/>
                <w:numId w:val="66"/>
              </w:numPr>
              <w:rPr>
                <w:rFonts w:ascii="Century Gothic" w:hAnsi="Century Gothic" w:cs="Segoe UI"/>
                <w:color w:val="FF0000"/>
                <w:sz w:val="20"/>
                <w:szCs w:val="20"/>
              </w:rPr>
            </w:pPr>
            <w:r w:rsidRPr="008C2088">
              <w:rPr>
                <w:rFonts w:ascii="Century Gothic" w:hAnsi="Century Gothic" w:cs="Segoe UI"/>
                <w:color w:val="FF0000"/>
                <w:sz w:val="20"/>
                <w:szCs w:val="20"/>
              </w:rPr>
              <w:t>Model ‘boxing up’ an explanation text by drawing boxes around each section and labelling. This can be used as a planning frame for writing. </w:t>
            </w:r>
          </w:p>
          <w:p w14:paraId="145E4BB5" w14:textId="3FFB84C0" w:rsidR="008C2088" w:rsidRPr="001C781A" w:rsidRDefault="008C2088">
            <w:pPr>
              <w:rPr>
                <w:rFonts w:ascii="Century Gothic" w:hAnsi="Century Gothic" w:cs="Segoe UI"/>
                <w:szCs w:val="21"/>
              </w:rPr>
            </w:pPr>
          </w:p>
        </w:tc>
        <w:tc>
          <w:tcPr>
            <w:tcW w:w="2410" w:type="dxa"/>
            <w:shd w:val="clear" w:color="auto" w:fill="EDEDED" w:themeFill="accent3" w:themeFillTint="33"/>
          </w:tcPr>
          <w:p w14:paraId="5E6945D4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Planning and Gathering Content</w:t>
            </w:r>
          </w:p>
          <w:p w14:paraId="081A5527" w14:textId="77777777" w:rsidR="001E76D3" w:rsidRPr="001C781A" w:rsidRDefault="001E76D3">
            <w:pPr>
              <w:rPr>
                <w:rFonts w:ascii="Century Gothic" w:hAnsi="Century Gothic"/>
              </w:rPr>
            </w:pPr>
          </w:p>
          <w:p w14:paraId="6CCD3077" w14:textId="77777777" w:rsidR="00D4415E" w:rsidRPr="00D4415E" w:rsidRDefault="00D4415E" w:rsidP="00D4415E">
            <w:pPr>
              <w:rPr>
                <w:rFonts w:ascii="Century Gothic" w:hAnsi="Century Gothic"/>
                <w:color w:val="FF0000"/>
              </w:rPr>
            </w:pPr>
            <w:r w:rsidRPr="00D4415E">
              <w:rPr>
                <w:rFonts w:ascii="Century Gothic" w:hAnsi="Century Gothic"/>
                <w:color w:val="FF0000"/>
              </w:rPr>
              <w:t>Children will be able to research ideas from a range of sources.  </w:t>
            </w:r>
          </w:p>
          <w:p w14:paraId="1761C95F" w14:textId="77777777" w:rsidR="00D4415E" w:rsidRPr="0037255F" w:rsidRDefault="00D4415E" w:rsidP="00D4415E">
            <w:pPr>
              <w:rPr>
                <w:rFonts w:ascii="Century Gothic" w:hAnsi="Century Gothic"/>
                <w:color w:val="FF0000"/>
              </w:rPr>
            </w:pPr>
          </w:p>
          <w:p w14:paraId="16C932EE" w14:textId="2F818897" w:rsidR="00D4415E" w:rsidRPr="00D4415E" w:rsidRDefault="00D4415E" w:rsidP="00D4415E">
            <w:pPr>
              <w:rPr>
                <w:rFonts w:ascii="Century Gothic" w:hAnsi="Century Gothic"/>
                <w:color w:val="FF0000"/>
              </w:rPr>
            </w:pPr>
            <w:r w:rsidRPr="00D4415E">
              <w:rPr>
                <w:rFonts w:ascii="Century Gothic" w:hAnsi="Century Gothic"/>
                <w:color w:val="FF0000"/>
              </w:rPr>
              <w:t>Children will be able to allocate information found into specific sections of an explanation text planner.  </w:t>
            </w:r>
          </w:p>
          <w:p w14:paraId="6EF70A7F" w14:textId="3363981D" w:rsidR="001E76D3" w:rsidRPr="00F129DF" w:rsidRDefault="00631EAF" w:rsidP="00631EAF">
            <w:pPr>
              <w:pStyle w:val="ListParagraph"/>
              <w:numPr>
                <w:ilvl w:val="0"/>
                <w:numId w:val="75"/>
              </w:num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F129DF">
              <w:rPr>
                <w:rFonts w:ascii="Century Gothic" w:hAnsi="Century Gothic"/>
                <w:color w:val="FF0000"/>
                <w:sz w:val="20"/>
                <w:szCs w:val="20"/>
              </w:rPr>
              <w:t>Explore the BBC website (</w:t>
            </w:r>
            <w:hyperlink r:id="rId12" w:tgtFrame="_blank" w:history="1">
              <w:r w:rsidRPr="00F129DF">
                <w:rPr>
                  <w:rStyle w:val="Hyperlink"/>
                  <w:rFonts w:ascii="Century Gothic" w:hAnsi="Century Gothic"/>
                  <w:b/>
                  <w:bCs/>
                  <w:color w:val="FF0000"/>
                  <w:sz w:val="20"/>
                  <w:szCs w:val="20"/>
                </w:rPr>
                <w:t>here</w:t>
              </w:r>
            </w:hyperlink>
            <w:r w:rsidRPr="00F129DF">
              <w:rPr>
                <w:rFonts w:ascii="Century Gothic" w:hAnsi="Century Gothic"/>
                <w:color w:val="FF0000"/>
                <w:sz w:val="20"/>
                <w:szCs w:val="20"/>
              </w:rPr>
              <w:t>) for information on how plants spread seeds. </w:t>
            </w:r>
          </w:p>
          <w:p w14:paraId="5300FE56" w14:textId="77777777" w:rsidR="0059331A" w:rsidRPr="00F129DF" w:rsidRDefault="008A21B8" w:rsidP="00C333B0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F129DF">
              <w:rPr>
                <w:rFonts w:ascii="Century Gothic" w:hAnsi="Century Gothic"/>
                <w:color w:val="FF0000"/>
                <w:sz w:val="20"/>
                <w:szCs w:val="20"/>
              </w:rPr>
              <w:t>Read and view further information on how seeds are dispersed to gather ideas as whole class and in groups. Information texts can be found on the following websites: </w:t>
            </w:r>
          </w:p>
          <w:p w14:paraId="2D66A2AC" w14:textId="77777777" w:rsidR="008A21B8" w:rsidRPr="008A21B8" w:rsidRDefault="008A21B8" w:rsidP="008A21B8">
            <w:pPr>
              <w:numPr>
                <w:ilvl w:val="0"/>
                <w:numId w:val="72"/>
              </w:num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A21B8">
              <w:rPr>
                <w:rFonts w:ascii="Century Gothic" w:hAnsi="Century Gothic"/>
                <w:color w:val="FF0000"/>
                <w:sz w:val="20"/>
                <w:szCs w:val="20"/>
              </w:rPr>
              <w:t>Seed dispersal from the BBC Bitesize website (</w:t>
            </w:r>
            <w:hyperlink r:id="rId13" w:tgtFrame="_blank" w:history="1">
              <w:r w:rsidRPr="008A21B8">
                <w:rPr>
                  <w:rStyle w:val="Hyperlink"/>
                  <w:rFonts w:ascii="Century Gothic" w:hAnsi="Century Gothic"/>
                  <w:b/>
                  <w:bCs/>
                  <w:color w:val="FF0000"/>
                  <w:sz w:val="20"/>
                  <w:szCs w:val="20"/>
                </w:rPr>
                <w:t>here</w:t>
              </w:r>
            </w:hyperlink>
            <w:r w:rsidRPr="008A21B8">
              <w:rPr>
                <w:rFonts w:ascii="Century Gothic" w:hAnsi="Century Gothic"/>
                <w:color w:val="FF0000"/>
                <w:sz w:val="20"/>
                <w:szCs w:val="20"/>
              </w:rPr>
              <w:t>). </w:t>
            </w:r>
          </w:p>
          <w:p w14:paraId="557B6CE9" w14:textId="77777777" w:rsidR="008A21B8" w:rsidRPr="008A21B8" w:rsidRDefault="008A21B8" w:rsidP="008A21B8">
            <w:pPr>
              <w:numPr>
                <w:ilvl w:val="0"/>
                <w:numId w:val="73"/>
              </w:num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A21B8">
              <w:rPr>
                <w:rFonts w:ascii="Century Gothic" w:hAnsi="Century Gothic"/>
                <w:color w:val="FF0000"/>
                <w:sz w:val="20"/>
                <w:szCs w:val="20"/>
              </w:rPr>
              <w:t>Seasonal environmental education packs from the Open Air Laboratories website (</w:t>
            </w:r>
            <w:hyperlink r:id="rId14" w:tgtFrame="_blank" w:history="1">
              <w:r w:rsidRPr="008A21B8">
                <w:rPr>
                  <w:rStyle w:val="Hyperlink"/>
                  <w:rFonts w:ascii="Century Gothic" w:hAnsi="Century Gothic"/>
                  <w:b/>
                  <w:bCs/>
                  <w:color w:val="FF0000"/>
                  <w:sz w:val="20"/>
                  <w:szCs w:val="20"/>
                </w:rPr>
                <w:t>here</w:t>
              </w:r>
            </w:hyperlink>
            <w:r w:rsidRPr="008A21B8">
              <w:rPr>
                <w:rFonts w:ascii="Century Gothic" w:hAnsi="Century Gothic"/>
                <w:color w:val="FF0000"/>
                <w:sz w:val="20"/>
                <w:szCs w:val="20"/>
              </w:rPr>
              <w:t>). </w:t>
            </w:r>
          </w:p>
          <w:p w14:paraId="7B0E0AF8" w14:textId="77777777" w:rsidR="008A21B8" w:rsidRPr="008A21B8" w:rsidRDefault="008A21B8" w:rsidP="008A21B8">
            <w:pPr>
              <w:numPr>
                <w:ilvl w:val="0"/>
                <w:numId w:val="74"/>
              </w:num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A21B8">
              <w:rPr>
                <w:rFonts w:ascii="Century Gothic" w:hAnsi="Century Gothic"/>
                <w:color w:val="FF0000"/>
                <w:sz w:val="20"/>
                <w:szCs w:val="20"/>
              </w:rPr>
              <w:t>Fruits, seeds and their dispersal from the Science and Plants for Schools website</w:t>
            </w:r>
          </w:p>
          <w:p w14:paraId="008B0D37" w14:textId="328EF47F" w:rsidR="008A21B8" w:rsidRPr="00C333B0" w:rsidRDefault="008A21B8" w:rsidP="00C333B0">
            <w:pPr>
              <w:rPr>
                <w:rFonts w:ascii="Century Gothic" w:hAnsi="Century Gothic"/>
              </w:rPr>
            </w:pPr>
          </w:p>
        </w:tc>
        <w:tc>
          <w:tcPr>
            <w:tcW w:w="2471" w:type="dxa"/>
            <w:shd w:val="clear" w:color="auto" w:fill="EDEDED" w:themeFill="accent3" w:themeFillTint="33"/>
          </w:tcPr>
          <w:p w14:paraId="1DA06802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Planning and Gathering Content</w:t>
            </w:r>
          </w:p>
          <w:p w14:paraId="19F13247" w14:textId="77777777" w:rsidR="00E3702B" w:rsidRPr="001C781A" w:rsidRDefault="00E3702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ACF8788" w14:textId="77777777" w:rsidR="0037255F" w:rsidRPr="0037255F" w:rsidRDefault="0037255F" w:rsidP="0037255F">
            <w:pPr>
              <w:rPr>
                <w:rFonts w:ascii="Century Gothic" w:hAnsi="Century Gothic"/>
                <w:color w:val="FF0000"/>
              </w:rPr>
            </w:pPr>
            <w:r w:rsidRPr="0037255F">
              <w:rPr>
                <w:rFonts w:ascii="Century Gothic" w:hAnsi="Century Gothic"/>
                <w:color w:val="FF0000"/>
              </w:rPr>
              <w:t>Children will be able to develop their own ideas and place notes on a planner.  </w:t>
            </w:r>
          </w:p>
          <w:p w14:paraId="67532040" w14:textId="77777777" w:rsidR="0037255F" w:rsidRPr="0037255F" w:rsidRDefault="0037255F" w:rsidP="0037255F">
            <w:pPr>
              <w:rPr>
                <w:rFonts w:ascii="Century Gothic" w:hAnsi="Century Gothic"/>
                <w:color w:val="FF0000"/>
              </w:rPr>
            </w:pPr>
          </w:p>
          <w:p w14:paraId="442A3DB5" w14:textId="4DEBBA33" w:rsidR="0037255F" w:rsidRPr="0037255F" w:rsidRDefault="0037255F" w:rsidP="0037255F">
            <w:pPr>
              <w:rPr>
                <w:rFonts w:ascii="Century Gothic" w:hAnsi="Century Gothic"/>
                <w:color w:val="FF0000"/>
              </w:rPr>
            </w:pPr>
            <w:r w:rsidRPr="0037255F">
              <w:rPr>
                <w:rFonts w:ascii="Century Gothic" w:hAnsi="Century Gothic"/>
                <w:color w:val="FF0000"/>
              </w:rPr>
              <w:t>Children will be able to give and receive feedback, and act upon it. </w:t>
            </w:r>
          </w:p>
          <w:p w14:paraId="59CEEC50" w14:textId="77777777" w:rsidR="00ED42C3" w:rsidRDefault="00ED42C3" w:rsidP="00ED42C3">
            <w:pPr>
              <w:rPr>
                <w:rFonts w:ascii="Century Gothic" w:hAnsi="Century Gothic"/>
              </w:rPr>
            </w:pPr>
          </w:p>
          <w:p w14:paraId="724CA661" w14:textId="77777777" w:rsidR="005F4A1D" w:rsidRPr="00F129DF" w:rsidRDefault="005F4A1D" w:rsidP="005F4A1D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F129DF">
              <w:rPr>
                <w:rFonts w:ascii="Century Gothic" w:hAnsi="Century Gothic"/>
                <w:color w:val="FF0000"/>
                <w:sz w:val="20"/>
                <w:szCs w:val="20"/>
              </w:rPr>
              <w:t>Read and view further information on how seeds are dispersed to gather ideas as whole class and in groups. Information texts can be found on the following websites: </w:t>
            </w:r>
          </w:p>
          <w:p w14:paraId="0197D7F8" w14:textId="77777777" w:rsidR="005F4A1D" w:rsidRPr="008A21B8" w:rsidRDefault="005F4A1D" w:rsidP="005F4A1D">
            <w:pPr>
              <w:numPr>
                <w:ilvl w:val="0"/>
                <w:numId w:val="72"/>
              </w:num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A21B8">
              <w:rPr>
                <w:rFonts w:ascii="Century Gothic" w:hAnsi="Century Gothic"/>
                <w:color w:val="FF0000"/>
                <w:sz w:val="20"/>
                <w:szCs w:val="20"/>
              </w:rPr>
              <w:t>Seed dispersal from the BBC Bitesize website (</w:t>
            </w:r>
            <w:hyperlink r:id="rId15" w:tgtFrame="_blank" w:history="1">
              <w:r w:rsidRPr="008A21B8">
                <w:rPr>
                  <w:rStyle w:val="Hyperlink"/>
                  <w:rFonts w:ascii="Century Gothic" w:hAnsi="Century Gothic"/>
                  <w:b/>
                  <w:bCs/>
                  <w:color w:val="FF0000"/>
                  <w:sz w:val="20"/>
                  <w:szCs w:val="20"/>
                </w:rPr>
                <w:t>here</w:t>
              </w:r>
            </w:hyperlink>
            <w:r w:rsidRPr="008A21B8">
              <w:rPr>
                <w:rFonts w:ascii="Century Gothic" w:hAnsi="Century Gothic"/>
                <w:color w:val="FF0000"/>
                <w:sz w:val="20"/>
                <w:szCs w:val="20"/>
              </w:rPr>
              <w:t>). </w:t>
            </w:r>
          </w:p>
          <w:p w14:paraId="3944FAF8" w14:textId="77777777" w:rsidR="005F4A1D" w:rsidRPr="008A21B8" w:rsidRDefault="005F4A1D" w:rsidP="005F4A1D">
            <w:pPr>
              <w:numPr>
                <w:ilvl w:val="0"/>
                <w:numId w:val="73"/>
              </w:num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A21B8">
              <w:rPr>
                <w:rFonts w:ascii="Century Gothic" w:hAnsi="Century Gothic"/>
                <w:color w:val="FF0000"/>
                <w:sz w:val="20"/>
                <w:szCs w:val="20"/>
              </w:rPr>
              <w:t>Seasonal environmental education packs from the Open Air Laboratories website (</w:t>
            </w:r>
            <w:hyperlink r:id="rId16" w:tgtFrame="_blank" w:history="1">
              <w:r w:rsidRPr="008A21B8">
                <w:rPr>
                  <w:rStyle w:val="Hyperlink"/>
                  <w:rFonts w:ascii="Century Gothic" w:hAnsi="Century Gothic"/>
                  <w:b/>
                  <w:bCs/>
                  <w:color w:val="FF0000"/>
                  <w:sz w:val="20"/>
                  <w:szCs w:val="20"/>
                </w:rPr>
                <w:t>here</w:t>
              </w:r>
            </w:hyperlink>
            <w:r w:rsidRPr="008A21B8">
              <w:rPr>
                <w:rFonts w:ascii="Century Gothic" w:hAnsi="Century Gothic"/>
                <w:color w:val="FF0000"/>
                <w:sz w:val="20"/>
                <w:szCs w:val="20"/>
              </w:rPr>
              <w:t>). </w:t>
            </w:r>
          </w:p>
          <w:p w14:paraId="265CC693" w14:textId="77777777" w:rsidR="005F4A1D" w:rsidRPr="008A21B8" w:rsidRDefault="005F4A1D" w:rsidP="005F4A1D">
            <w:pPr>
              <w:numPr>
                <w:ilvl w:val="0"/>
                <w:numId w:val="74"/>
              </w:num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A21B8">
              <w:rPr>
                <w:rFonts w:ascii="Century Gothic" w:hAnsi="Century Gothic"/>
                <w:color w:val="FF0000"/>
                <w:sz w:val="20"/>
                <w:szCs w:val="20"/>
              </w:rPr>
              <w:t>Fruits, seeds and their dispersal from the Science and Plants for Schools website</w:t>
            </w:r>
          </w:p>
          <w:p w14:paraId="71869BC4" w14:textId="75E7C93A" w:rsidR="005F4A1D" w:rsidRPr="001C781A" w:rsidRDefault="005F4A1D" w:rsidP="00ED42C3">
            <w:pPr>
              <w:rPr>
                <w:rFonts w:ascii="Century Gothic" w:hAnsi="Century Gothic"/>
              </w:rPr>
            </w:pPr>
          </w:p>
        </w:tc>
      </w:tr>
      <w:tr w:rsidR="006E5443" w14:paraId="7C14707B" w14:textId="77777777">
        <w:trPr>
          <w:jc w:val="center"/>
        </w:trPr>
        <w:tc>
          <w:tcPr>
            <w:tcW w:w="988" w:type="dxa"/>
            <w:vMerge/>
            <w:shd w:val="clear" w:color="auto" w:fill="D0CECE" w:themeFill="background2" w:themeFillShade="E6"/>
          </w:tcPr>
          <w:p w14:paraId="6CCABCB4" w14:textId="77777777" w:rsidR="006E5443" w:rsidRDefault="006E5443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8B63C3A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Weekly Grammar Focus</w:t>
            </w:r>
          </w:p>
          <w:p w14:paraId="199A43DD" w14:textId="23B795BC" w:rsidR="00BB5541" w:rsidRPr="001C781A" w:rsidRDefault="00BB5541" w:rsidP="00BB554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Create complex sentence using the conjunction so. </w:t>
            </w:r>
          </w:p>
          <w:p w14:paraId="42315A35" w14:textId="77777777" w:rsidR="006E5443" w:rsidRPr="001C781A" w:rsidRDefault="006E544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4D644E02" w14:textId="505AC858" w:rsidR="00BB5541" w:rsidRPr="001C781A" w:rsidRDefault="00BB5541" w:rsidP="00BB554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Create complex sentence using the conjunction </w:t>
            </w:r>
            <w:r w:rsidR="00DF470A">
              <w:rPr>
                <w:rFonts w:ascii="Century Gothic" w:hAnsi="Century Gothic"/>
              </w:rPr>
              <w:t>although</w:t>
            </w:r>
            <w:r>
              <w:rPr>
                <w:rFonts w:ascii="Century Gothic" w:hAnsi="Century Gothic"/>
              </w:rPr>
              <w:t xml:space="preserve">. </w:t>
            </w:r>
          </w:p>
          <w:p w14:paraId="7A5E749F" w14:textId="54F81C58" w:rsidR="006E5443" w:rsidRPr="001C781A" w:rsidRDefault="006E5443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05B00F27" w14:textId="5DDED37A" w:rsidR="00DF470A" w:rsidRPr="001C781A" w:rsidRDefault="00DF470A" w:rsidP="00DF47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Create complex sentence using the conjunction until. </w:t>
            </w:r>
          </w:p>
          <w:p w14:paraId="14AD0202" w14:textId="21278F45" w:rsidR="006E5443" w:rsidRPr="001C781A" w:rsidRDefault="006E5443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14:paraId="4C32BF26" w14:textId="7A6C53CA" w:rsidR="006E5443" w:rsidRPr="001C781A" w:rsidRDefault="00B37DE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perfect form of </w:t>
            </w:r>
            <w:r w:rsidR="00BC3386">
              <w:rPr>
                <w:rFonts w:ascii="Century Gothic" w:hAnsi="Century Gothic"/>
              </w:rPr>
              <w:t>verbs e.g.</w:t>
            </w:r>
            <w:r>
              <w:rPr>
                <w:rFonts w:ascii="Century Gothic" w:hAnsi="Century Gothic"/>
              </w:rPr>
              <w:t xml:space="preserve"> </w:t>
            </w:r>
            <w:r w:rsidR="00BC3386">
              <w:rPr>
                <w:rFonts w:ascii="Century Gothic" w:hAnsi="Century Gothic"/>
              </w:rPr>
              <w:t xml:space="preserve">have and had appropriately. </w:t>
            </w:r>
            <w:r w:rsidR="00ED42C3" w:rsidRPr="001C781A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471" w:type="dxa"/>
            <w:shd w:val="clear" w:color="auto" w:fill="FBE4D5" w:themeFill="accent2" w:themeFillTint="33"/>
          </w:tcPr>
          <w:p w14:paraId="51DBE607" w14:textId="2F410183" w:rsidR="006E5443" w:rsidRPr="001C781A" w:rsidRDefault="00BC338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perfect form of verbs e.g. have and had appropriately. </w:t>
            </w:r>
            <w:r w:rsidRPr="001C781A">
              <w:rPr>
                <w:rFonts w:ascii="Century Gothic" w:hAnsi="Century Gothic"/>
              </w:rPr>
              <w:t xml:space="preserve"> </w:t>
            </w:r>
          </w:p>
        </w:tc>
      </w:tr>
      <w:tr w:rsidR="006E5443" w14:paraId="0E8A65EE" w14:textId="77777777" w:rsidTr="00374AEF">
        <w:trPr>
          <w:trHeight w:val="2021"/>
          <w:jc w:val="center"/>
        </w:trPr>
        <w:tc>
          <w:tcPr>
            <w:tcW w:w="988" w:type="dxa"/>
            <w:vMerge w:val="restart"/>
            <w:shd w:val="clear" w:color="auto" w:fill="D0CECE" w:themeFill="background2" w:themeFillShade="E6"/>
          </w:tcPr>
          <w:p w14:paraId="372C2C00" w14:textId="77777777" w:rsidR="006E5443" w:rsidRDefault="00216C46">
            <w:pPr>
              <w:rPr>
                <w:b/>
                <w:bCs/>
              </w:rPr>
            </w:pPr>
            <w:r>
              <w:rPr>
                <w:b/>
                <w:bCs/>
              </w:rPr>
              <w:t>Week 3</w:t>
            </w:r>
          </w:p>
        </w:tc>
        <w:tc>
          <w:tcPr>
            <w:tcW w:w="2693" w:type="dxa"/>
          </w:tcPr>
          <w:p w14:paraId="34A0C5A8" w14:textId="77777777" w:rsidR="006E5443" w:rsidRPr="001C781A" w:rsidRDefault="00216C46">
            <w:pPr>
              <w:rPr>
                <w:rFonts w:ascii="Century Gothic" w:hAnsi="Century Gothic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Modelled and Shared Write</w:t>
            </w:r>
          </w:p>
          <w:p w14:paraId="7F9F3CF9" w14:textId="77777777" w:rsidR="00F27351" w:rsidRPr="00F27351" w:rsidRDefault="00F27351" w:rsidP="00F27351">
            <w:pPr>
              <w:numPr>
                <w:ilvl w:val="0"/>
                <w:numId w:val="76"/>
              </w:num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Use shared writing techniques to model a paragraph or section at a time referring to each section of the plan. Focus on skills – using conjunctions, e.g. </w:t>
            </w:r>
            <w:r w:rsidRPr="00F27351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>if, so, although, because</w:t>
            </w: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, </w:t>
            </w:r>
            <w:r w:rsidRPr="00F27351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>until</w:t>
            </w: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and perfect form of verbs, e.g. </w:t>
            </w:r>
            <w:r w:rsidRPr="00F27351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 xml:space="preserve">have/had. </w:t>
            </w: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>Model the use of fronted adverbials to vary sentence openers. </w:t>
            </w:r>
          </w:p>
          <w:p w14:paraId="526529A7" w14:textId="4062AE7C" w:rsidR="006E5443" w:rsidRPr="00875C83" w:rsidRDefault="00F27351" w:rsidP="00C333B0">
            <w:pPr>
              <w:numPr>
                <w:ilvl w:val="0"/>
                <w:numId w:val="77"/>
              </w:num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Provide a bank of paragraph and sentence openings for children to select from e.g. </w:t>
            </w:r>
            <w:r w:rsidRPr="00F27351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>adverbials for when.</w:t>
            </w: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>  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16E75010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Modelled and Shared Write</w:t>
            </w:r>
          </w:p>
          <w:p w14:paraId="29A928D8" w14:textId="77777777" w:rsidR="00875C83" w:rsidRPr="00F27351" w:rsidRDefault="00875C83" w:rsidP="00875C83">
            <w:pPr>
              <w:numPr>
                <w:ilvl w:val="0"/>
                <w:numId w:val="76"/>
              </w:num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Use shared writing techniques to model a paragraph or section at a time referring to each section of the plan. Focus on skills – using conjunctions, e.g. </w:t>
            </w:r>
            <w:r w:rsidRPr="00F27351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>if, so, although, because</w:t>
            </w: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, </w:t>
            </w:r>
            <w:r w:rsidRPr="00F27351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>until</w:t>
            </w: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and perfect form of verbs, e.g. </w:t>
            </w:r>
            <w:r w:rsidRPr="00F27351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 xml:space="preserve">have/had. </w:t>
            </w: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>Model the use of fronted adverbials to vary sentence openers. </w:t>
            </w:r>
          </w:p>
          <w:p w14:paraId="0DFBC450" w14:textId="5990A362" w:rsidR="00DD4B3C" w:rsidRPr="00875C83" w:rsidRDefault="00875C83" w:rsidP="00875C83">
            <w:pPr>
              <w:pStyle w:val="ListParagraph"/>
              <w:numPr>
                <w:ilvl w:val="0"/>
                <w:numId w:val="76"/>
              </w:numPr>
              <w:rPr>
                <w:rFonts w:ascii="Century Gothic" w:hAnsi="Century Gothic"/>
              </w:rPr>
            </w:pPr>
            <w:r w:rsidRPr="00875C83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Provide a bank of paragraph and sentence openings for children to select from e.g. </w:t>
            </w:r>
            <w:r w:rsidRPr="00875C83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>adverbials for when.</w:t>
            </w:r>
            <w:r w:rsidRPr="00875C83">
              <w:rPr>
                <w:rFonts w:ascii="Century Gothic" w:hAnsi="Century Gothic"/>
                <w:color w:val="FF0000"/>
                <w:sz w:val="20"/>
                <w:szCs w:val="20"/>
              </w:rPr>
              <w:t>  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621C4601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Modelled and Shared Write</w:t>
            </w:r>
          </w:p>
          <w:p w14:paraId="4EF74457" w14:textId="77777777" w:rsidR="00875C83" w:rsidRPr="00F27351" w:rsidRDefault="00875C83" w:rsidP="00875C83">
            <w:pPr>
              <w:numPr>
                <w:ilvl w:val="0"/>
                <w:numId w:val="76"/>
              </w:num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Use shared writing techniques to model a paragraph or section at a time referring to each section of the plan. Focus on skills – using conjunctions, e.g. </w:t>
            </w:r>
            <w:r w:rsidRPr="00F27351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>if, so, although, because</w:t>
            </w: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, </w:t>
            </w:r>
            <w:r w:rsidRPr="00F27351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>until</w:t>
            </w: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and perfect form of verbs, e.g. </w:t>
            </w:r>
            <w:r w:rsidRPr="00F27351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 xml:space="preserve">have/had. </w:t>
            </w:r>
            <w:r w:rsidRPr="00F27351">
              <w:rPr>
                <w:rFonts w:ascii="Century Gothic" w:hAnsi="Century Gothic"/>
                <w:color w:val="FF0000"/>
                <w:sz w:val="20"/>
                <w:szCs w:val="20"/>
              </w:rPr>
              <w:t>Model the use of fronted adverbials to vary sentence openers. </w:t>
            </w:r>
          </w:p>
          <w:p w14:paraId="0EA6DFF9" w14:textId="7F059891" w:rsidR="00DD4B3C" w:rsidRPr="00875C83" w:rsidRDefault="00875C83" w:rsidP="00875C83">
            <w:pPr>
              <w:pStyle w:val="ListParagraph"/>
              <w:numPr>
                <w:ilvl w:val="0"/>
                <w:numId w:val="76"/>
              </w:numPr>
              <w:rPr>
                <w:rFonts w:ascii="Century Gothic" w:hAnsi="Century Gothic"/>
                <w:b/>
                <w:bCs/>
              </w:rPr>
            </w:pPr>
            <w:r w:rsidRPr="00875C83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Provide a bank of paragraph and sentence openings for children to select from e.g. </w:t>
            </w:r>
            <w:r w:rsidRPr="00875C83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>adverbials for when.</w:t>
            </w:r>
            <w:r w:rsidRPr="00875C83">
              <w:rPr>
                <w:rFonts w:ascii="Century Gothic" w:hAnsi="Century Gothic"/>
                <w:color w:val="FF0000"/>
                <w:sz w:val="20"/>
                <w:szCs w:val="20"/>
              </w:rPr>
              <w:t>  </w:t>
            </w:r>
          </w:p>
        </w:tc>
        <w:tc>
          <w:tcPr>
            <w:tcW w:w="2410" w:type="dxa"/>
            <w:vMerge w:val="restart"/>
          </w:tcPr>
          <w:p w14:paraId="0EF7CFE0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Independent Write</w:t>
            </w:r>
          </w:p>
          <w:p w14:paraId="021C0DF8" w14:textId="77777777" w:rsidR="00E3702B" w:rsidRPr="001C781A" w:rsidRDefault="00E3702B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14:paraId="2063F326" w14:textId="77777777" w:rsidR="000021DF" w:rsidRPr="000021DF" w:rsidRDefault="000021DF" w:rsidP="000021DF">
            <w:pPr>
              <w:numPr>
                <w:ilvl w:val="0"/>
                <w:numId w:val="51"/>
              </w:numPr>
              <w:rPr>
                <w:rFonts w:ascii="Century Gothic" w:hAnsi="Century Gothic"/>
                <w:sz w:val="20"/>
                <w:szCs w:val="20"/>
              </w:rPr>
            </w:pPr>
            <w:r w:rsidRPr="000021DF">
              <w:rPr>
                <w:rFonts w:ascii="Century Gothic" w:hAnsi="Century Gothic"/>
                <w:sz w:val="20"/>
                <w:szCs w:val="20"/>
              </w:rPr>
              <w:t>Children will be able to write an explanation text based on a plan using:  </w:t>
            </w:r>
          </w:p>
          <w:p w14:paraId="3573BC77" w14:textId="5A1BB0BA" w:rsidR="000021DF" w:rsidRPr="00EB1512" w:rsidRDefault="000021DF" w:rsidP="00454ACB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/>
                <w:sz w:val="20"/>
                <w:szCs w:val="20"/>
              </w:rPr>
            </w:pPr>
            <w:r w:rsidRPr="00EB1512">
              <w:rPr>
                <w:rFonts w:ascii="Century Gothic" w:hAnsi="Century Gothic"/>
                <w:sz w:val="20"/>
                <w:szCs w:val="20"/>
              </w:rPr>
              <w:t xml:space="preserve">conjunctions e.g. </w:t>
            </w:r>
            <w:r w:rsidRPr="00EB1512">
              <w:rPr>
                <w:rFonts w:ascii="Century Gothic" w:hAnsi="Century Gothic"/>
                <w:i/>
                <w:iCs/>
                <w:sz w:val="20"/>
                <w:szCs w:val="20"/>
              </w:rPr>
              <w:t>if, so, although, because, until.</w:t>
            </w:r>
            <w:r w:rsidRPr="00EB1512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3411FBE5" w14:textId="6DA28D49" w:rsidR="000021DF" w:rsidRPr="00EB1512" w:rsidRDefault="000021DF" w:rsidP="00454ACB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/>
                <w:sz w:val="20"/>
                <w:szCs w:val="20"/>
              </w:rPr>
            </w:pPr>
            <w:r w:rsidRPr="00EB1512">
              <w:rPr>
                <w:rFonts w:ascii="Century Gothic" w:hAnsi="Century Gothic"/>
                <w:sz w:val="20"/>
                <w:szCs w:val="20"/>
              </w:rPr>
              <w:t>perfect form of verbs e.g. have/had. </w:t>
            </w:r>
          </w:p>
          <w:p w14:paraId="30F951CA" w14:textId="1439F4FF" w:rsidR="000021DF" w:rsidRPr="00EB1512" w:rsidRDefault="000021DF" w:rsidP="00454ACB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/>
                <w:sz w:val="20"/>
                <w:szCs w:val="20"/>
              </w:rPr>
            </w:pPr>
            <w:r w:rsidRPr="00EB1512">
              <w:rPr>
                <w:rFonts w:ascii="Century Gothic" w:hAnsi="Century Gothic"/>
                <w:sz w:val="20"/>
                <w:szCs w:val="20"/>
              </w:rPr>
              <w:t>paragraphs/sections with key ideas. </w:t>
            </w:r>
          </w:p>
          <w:p w14:paraId="32EAFBB2" w14:textId="69562308" w:rsidR="005D1437" w:rsidRPr="00E470A3" w:rsidRDefault="000021DF" w:rsidP="00E470A3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/>
                <w:sz w:val="20"/>
                <w:szCs w:val="20"/>
              </w:rPr>
            </w:pPr>
            <w:r w:rsidRPr="00EB1512">
              <w:rPr>
                <w:rFonts w:ascii="Century Gothic" w:hAnsi="Century Gothic"/>
                <w:sz w:val="20"/>
                <w:szCs w:val="20"/>
              </w:rPr>
              <w:t> text type features of explanation. </w:t>
            </w:r>
          </w:p>
        </w:tc>
        <w:tc>
          <w:tcPr>
            <w:tcW w:w="2471" w:type="dxa"/>
            <w:vMerge w:val="restart"/>
          </w:tcPr>
          <w:p w14:paraId="4A270ACB" w14:textId="77777777" w:rsidR="006E5443" w:rsidRPr="001C781A" w:rsidRDefault="00216C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C781A">
              <w:rPr>
                <w:rFonts w:ascii="Century Gothic" w:hAnsi="Century Gothic"/>
                <w:b/>
                <w:bCs/>
                <w:sz w:val="20"/>
                <w:szCs w:val="20"/>
              </w:rPr>
              <w:t>Independent Write</w:t>
            </w:r>
          </w:p>
          <w:p w14:paraId="2CDDD088" w14:textId="77777777" w:rsidR="00E3702B" w:rsidRDefault="00E3702B">
            <w:pPr>
              <w:rPr>
                <w:rFonts w:ascii="Century Gothic" w:hAnsi="Century Gothic"/>
              </w:rPr>
            </w:pPr>
          </w:p>
          <w:p w14:paraId="6C0F10DE" w14:textId="77777777" w:rsidR="00EB1512" w:rsidRPr="000021DF" w:rsidRDefault="00EB1512" w:rsidP="00EB1512">
            <w:pPr>
              <w:numPr>
                <w:ilvl w:val="0"/>
                <w:numId w:val="51"/>
              </w:numPr>
              <w:rPr>
                <w:rFonts w:ascii="Century Gothic" w:hAnsi="Century Gothic"/>
                <w:sz w:val="20"/>
                <w:szCs w:val="20"/>
              </w:rPr>
            </w:pPr>
            <w:r w:rsidRPr="000021DF">
              <w:rPr>
                <w:rFonts w:ascii="Century Gothic" w:hAnsi="Century Gothic"/>
                <w:sz w:val="20"/>
                <w:szCs w:val="20"/>
              </w:rPr>
              <w:t>Children will be able to write an explanation text based on a plan using:  </w:t>
            </w:r>
          </w:p>
          <w:p w14:paraId="1906FEE6" w14:textId="77777777" w:rsidR="00EB1512" w:rsidRPr="00EB1512" w:rsidRDefault="00EB1512" w:rsidP="00EB1512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/>
                <w:sz w:val="20"/>
                <w:szCs w:val="20"/>
              </w:rPr>
            </w:pPr>
            <w:r w:rsidRPr="00EB1512">
              <w:rPr>
                <w:rFonts w:ascii="Century Gothic" w:hAnsi="Century Gothic"/>
                <w:sz w:val="20"/>
                <w:szCs w:val="20"/>
              </w:rPr>
              <w:t xml:space="preserve">conjunctions e.g. </w:t>
            </w:r>
            <w:r w:rsidRPr="00EB1512">
              <w:rPr>
                <w:rFonts w:ascii="Century Gothic" w:hAnsi="Century Gothic"/>
                <w:i/>
                <w:iCs/>
                <w:sz w:val="20"/>
                <w:szCs w:val="20"/>
              </w:rPr>
              <w:t>if, so, although, because, until.</w:t>
            </w:r>
            <w:r w:rsidRPr="00EB1512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3C6D86E9" w14:textId="77777777" w:rsidR="00EB1512" w:rsidRPr="00EB1512" w:rsidRDefault="00EB1512" w:rsidP="00EB1512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/>
                <w:sz w:val="20"/>
                <w:szCs w:val="20"/>
              </w:rPr>
            </w:pPr>
            <w:r w:rsidRPr="00EB1512">
              <w:rPr>
                <w:rFonts w:ascii="Century Gothic" w:hAnsi="Century Gothic"/>
                <w:sz w:val="20"/>
                <w:szCs w:val="20"/>
              </w:rPr>
              <w:t>perfect form of verbs e.g. have/had. </w:t>
            </w:r>
          </w:p>
          <w:p w14:paraId="50DD6BD0" w14:textId="77777777" w:rsidR="00EB1512" w:rsidRPr="00EB1512" w:rsidRDefault="00EB1512" w:rsidP="00EB1512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/>
                <w:sz w:val="20"/>
                <w:szCs w:val="20"/>
              </w:rPr>
            </w:pPr>
            <w:r w:rsidRPr="00EB1512">
              <w:rPr>
                <w:rFonts w:ascii="Century Gothic" w:hAnsi="Century Gothic"/>
                <w:sz w:val="20"/>
                <w:szCs w:val="20"/>
              </w:rPr>
              <w:t>paragraphs/sections with key ideas. </w:t>
            </w:r>
          </w:p>
          <w:p w14:paraId="597DFC3A" w14:textId="77777777" w:rsidR="00EB1512" w:rsidRPr="00EB1512" w:rsidRDefault="00EB1512" w:rsidP="00EB1512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/>
                <w:sz w:val="20"/>
                <w:szCs w:val="20"/>
              </w:rPr>
            </w:pPr>
            <w:r w:rsidRPr="00EB1512">
              <w:rPr>
                <w:rFonts w:ascii="Century Gothic" w:hAnsi="Century Gothic"/>
                <w:sz w:val="20"/>
                <w:szCs w:val="20"/>
              </w:rPr>
              <w:t> text type features of explanation. </w:t>
            </w:r>
          </w:p>
          <w:p w14:paraId="208366E5" w14:textId="77777777" w:rsidR="00EB1512" w:rsidRPr="001C781A" w:rsidRDefault="00EB1512">
            <w:pPr>
              <w:rPr>
                <w:rFonts w:ascii="Century Gothic" w:hAnsi="Century Gothic"/>
              </w:rPr>
            </w:pPr>
          </w:p>
          <w:p w14:paraId="7BC6A3E4" w14:textId="01A53127" w:rsidR="005D1437" w:rsidRPr="001C781A" w:rsidRDefault="005D1437">
            <w:pPr>
              <w:rPr>
                <w:rFonts w:ascii="Century Gothic" w:hAnsi="Century Gothic"/>
              </w:rPr>
            </w:pPr>
          </w:p>
        </w:tc>
      </w:tr>
      <w:tr w:rsidR="006E5443" w14:paraId="41ED0FA9" w14:textId="77777777">
        <w:trPr>
          <w:jc w:val="center"/>
        </w:trPr>
        <w:tc>
          <w:tcPr>
            <w:tcW w:w="988" w:type="dxa"/>
            <w:vMerge/>
            <w:shd w:val="clear" w:color="auto" w:fill="D0CECE" w:themeFill="background2" w:themeFillShade="E6"/>
          </w:tcPr>
          <w:p w14:paraId="6E7517ED" w14:textId="77777777" w:rsidR="006E5443" w:rsidRDefault="006E5443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1D61A58" w14:textId="1951E3DD" w:rsidR="006E5443" w:rsidRDefault="00216C4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Editing Focus</w:t>
            </w:r>
          </w:p>
          <w:p w14:paraId="469DE09B" w14:textId="7EB94D8A" w:rsidR="00592B0E" w:rsidRPr="00203BA6" w:rsidRDefault="00592B0E">
            <w:pPr>
              <w:rPr>
                <w:rFonts w:ascii="Century Gothic" w:hAnsi="Century Gothic"/>
              </w:rPr>
            </w:pPr>
            <w:r w:rsidRPr="00203BA6">
              <w:rPr>
                <w:rFonts w:ascii="Century Gothic" w:hAnsi="Century Gothic"/>
              </w:rPr>
              <w:t xml:space="preserve">using a variety of fronted adverbials. </w:t>
            </w:r>
          </w:p>
          <w:p w14:paraId="0DBD5E5D" w14:textId="77777777" w:rsidR="006E5443" w:rsidRDefault="006E54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34D9D8B3" w14:textId="78F832F5" w:rsidR="006E5443" w:rsidRPr="001E76D3" w:rsidRDefault="00592B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Using a variety of con</w:t>
            </w:r>
            <w:r w:rsidR="00203BA6">
              <w:rPr>
                <w:rFonts w:ascii="Century Gothic" w:hAnsi="Century Gothic"/>
              </w:rPr>
              <w:t xml:space="preserve">junctions 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245B1D60" w14:textId="1249B21B" w:rsidR="006E5443" w:rsidRPr="001E76D3" w:rsidRDefault="0025593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Using paragraphs and sub-headings. </w:t>
            </w:r>
          </w:p>
        </w:tc>
        <w:tc>
          <w:tcPr>
            <w:tcW w:w="2410" w:type="dxa"/>
            <w:vMerge/>
          </w:tcPr>
          <w:p w14:paraId="5682B740" w14:textId="77777777" w:rsidR="006E5443" w:rsidRDefault="006E54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vMerge/>
          </w:tcPr>
          <w:p w14:paraId="6FBD081C" w14:textId="77777777" w:rsidR="006E5443" w:rsidRDefault="006E544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E7E990A" w14:textId="77777777" w:rsidR="006E5443" w:rsidRDefault="006E5443"/>
    <w:p w14:paraId="19C1FBE3" w14:textId="77777777" w:rsidR="006E5443" w:rsidRDefault="006E5443"/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3"/>
        <w:gridCol w:w="2128"/>
        <w:gridCol w:w="1985"/>
        <w:gridCol w:w="4112"/>
        <w:gridCol w:w="2527"/>
        <w:gridCol w:w="2577"/>
      </w:tblGrid>
      <w:tr w:rsidR="006E5443" w14:paraId="68E5FD91" w14:textId="77777777">
        <w:trPr>
          <w:tblHeader/>
        </w:trPr>
        <w:tc>
          <w:tcPr>
            <w:tcW w:w="2123" w:type="dxa"/>
            <w:shd w:val="clear" w:color="auto" w:fill="D9D9D9" w:themeFill="background1" w:themeFillShade="D9"/>
          </w:tcPr>
          <w:p w14:paraId="41E8F27B" w14:textId="77777777" w:rsidR="006E5443" w:rsidRDefault="00216C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concept</w:t>
            </w:r>
          </w:p>
        </w:tc>
        <w:tc>
          <w:tcPr>
            <w:tcW w:w="2128" w:type="dxa"/>
            <w:shd w:val="clear" w:color="auto" w:fill="D9D9D9" w:themeFill="background1" w:themeFillShade="D9"/>
          </w:tcPr>
          <w:p w14:paraId="20AB294F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Learning objective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5C8042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Key components </w:t>
            </w:r>
          </w:p>
        </w:tc>
        <w:tc>
          <w:tcPr>
            <w:tcW w:w="4112" w:type="dxa"/>
            <w:shd w:val="clear" w:color="auto" w:fill="D9D9D9" w:themeFill="background1" w:themeFillShade="D9"/>
          </w:tcPr>
          <w:p w14:paraId="34B14589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Main input</w:t>
            </w:r>
          </w:p>
        </w:tc>
        <w:tc>
          <w:tcPr>
            <w:tcW w:w="2527" w:type="dxa"/>
            <w:shd w:val="clear" w:color="auto" w:fill="D9D9D9" w:themeFill="background1" w:themeFillShade="D9"/>
          </w:tcPr>
          <w:p w14:paraId="0FC55F48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21E4FDB6" w14:textId="77777777" w:rsidR="006E5443" w:rsidRDefault="00216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Adaptive strategies  </w:t>
            </w:r>
          </w:p>
        </w:tc>
      </w:tr>
      <w:tr w:rsidR="006E5443" w14:paraId="7C01138F" w14:textId="77777777">
        <w:trPr>
          <w:trHeight w:val="691"/>
        </w:trPr>
        <w:tc>
          <w:tcPr>
            <w:tcW w:w="2123" w:type="dxa"/>
          </w:tcPr>
          <w:p w14:paraId="050A96DC" w14:textId="1BCA8C68" w:rsidR="006E5443" w:rsidRPr="00221C35" w:rsidRDefault="00216C46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1C35" w:rsidRPr="00221C35">
              <w:rPr>
                <w:rFonts w:ascii="Century Gothic" w:hAnsi="Century Gothic" w:cstheme="minorHAnsi"/>
                <w:sz w:val="20"/>
                <w:szCs w:val="20"/>
              </w:rPr>
              <w:t xml:space="preserve">Reading and responding </w:t>
            </w:r>
          </w:p>
        </w:tc>
        <w:tc>
          <w:tcPr>
            <w:tcW w:w="2128" w:type="dxa"/>
          </w:tcPr>
          <w:p w14:paraId="024A3192" w14:textId="017DD82C" w:rsidR="006E5443" w:rsidRPr="008E553B" w:rsidRDefault="007539D8">
            <w:pPr>
              <w:rPr>
                <w:rFonts w:ascii="Century Gothic" w:hAnsi="Century Gothic" w:cstheme="minorHAnsi"/>
              </w:rPr>
            </w:pPr>
            <w:r w:rsidRPr="008E553B">
              <w:rPr>
                <w:rFonts w:ascii="Century Gothic" w:hAnsi="Century Gothic" w:cstheme="minorHAnsi"/>
              </w:rPr>
              <w:t xml:space="preserve">To introduce </w:t>
            </w:r>
            <w:r w:rsidR="004A44EA" w:rsidRPr="008E553B">
              <w:rPr>
                <w:rFonts w:ascii="Century Gothic" w:hAnsi="Century Gothic" w:cstheme="minorHAnsi"/>
              </w:rPr>
              <w:t xml:space="preserve">and explore key concepts of our unit. </w:t>
            </w:r>
          </w:p>
        </w:tc>
        <w:tc>
          <w:tcPr>
            <w:tcW w:w="1985" w:type="dxa"/>
          </w:tcPr>
          <w:p w14:paraId="137089EC" w14:textId="77777777" w:rsidR="006E5443" w:rsidRDefault="000B621A" w:rsidP="000B621A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Listen to adult instructions </w:t>
            </w:r>
          </w:p>
          <w:p w14:paraId="3A847414" w14:textId="77777777" w:rsidR="000B621A" w:rsidRDefault="000B621A" w:rsidP="000B621A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Work collaboratively </w:t>
            </w:r>
          </w:p>
          <w:p w14:paraId="735C51A1" w14:textId="21D0A1C4" w:rsidR="0022202C" w:rsidRPr="0022202C" w:rsidRDefault="0022202C" w:rsidP="0022202C">
            <w:pPr>
              <w:ind w:left="360"/>
              <w:rPr>
                <w:rFonts w:ascii="Century Gothic" w:hAnsi="Century Gothic" w:cstheme="minorHAnsi"/>
              </w:rPr>
            </w:pPr>
          </w:p>
        </w:tc>
        <w:tc>
          <w:tcPr>
            <w:tcW w:w="4112" w:type="dxa"/>
          </w:tcPr>
          <w:p w14:paraId="1FB42331" w14:textId="77777777" w:rsidR="00B2547F" w:rsidRPr="008E553B" w:rsidRDefault="004A44EA" w:rsidP="0071223B">
            <w:pPr>
              <w:rPr>
                <w:rFonts w:ascii="Century Gothic" w:hAnsi="Century Gothic" w:cstheme="minorHAnsi"/>
                <w:color w:val="000000"/>
              </w:rPr>
            </w:pPr>
            <w:r w:rsidRPr="008E553B">
              <w:rPr>
                <w:rFonts w:ascii="Century Gothic" w:hAnsi="Century Gothic" w:cstheme="minorHAnsi"/>
                <w:color w:val="000000"/>
              </w:rPr>
              <w:t xml:space="preserve">Children to go down into forest school and </w:t>
            </w:r>
            <w:r w:rsidR="000E2182" w:rsidRPr="008E553B">
              <w:rPr>
                <w:rFonts w:ascii="Century Gothic" w:hAnsi="Century Gothic" w:cstheme="minorHAnsi"/>
                <w:color w:val="000000"/>
              </w:rPr>
              <w:t xml:space="preserve">children to be put into teams. </w:t>
            </w:r>
            <w:r w:rsidR="00FA69FB" w:rsidRPr="008E553B">
              <w:rPr>
                <w:rFonts w:ascii="Century Gothic" w:hAnsi="Century Gothic" w:cstheme="minorHAnsi"/>
                <w:color w:val="000000"/>
              </w:rPr>
              <w:t xml:space="preserve">Have a variety of colour coded key words, pictures and parts of </w:t>
            </w:r>
            <w:r w:rsidR="00706564" w:rsidRPr="008E553B">
              <w:rPr>
                <w:rFonts w:ascii="Century Gothic" w:hAnsi="Century Gothic" w:cstheme="minorHAnsi"/>
                <w:color w:val="000000"/>
              </w:rPr>
              <w:t xml:space="preserve">a plant pictures/diagram scattered around the forest school area. </w:t>
            </w:r>
          </w:p>
          <w:p w14:paraId="1706B387" w14:textId="77777777" w:rsidR="00525131" w:rsidRPr="008E553B" w:rsidRDefault="00706564" w:rsidP="0071223B">
            <w:pPr>
              <w:rPr>
                <w:rFonts w:ascii="Century Gothic" w:hAnsi="Century Gothic" w:cstheme="minorHAnsi"/>
                <w:color w:val="000000"/>
              </w:rPr>
            </w:pPr>
            <w:r w:rsidRPr="008E553B">
              <w:rPr>
                <w:rFonts w:ascii="Century Gothic" w:hAnsi="Century Gothic" w:cstheme="minorHAnsi"/>
                <w:color w:val="000000"/>
              </w:rPr>
              <w:t xml:space="preserve">Children to be put into groups and </w:t>
            </w:r>
            <w:r w:rsidR="00966043" w:rsidRPr="008E553B">
              <w:rPr>
                <w:rFonts w:ascii="Century Gothic" w:hAnsi="Century Gothic" w:cstheme="minorHAnsi"/>
                <w:color w:val="000000"/>
              </w:rPr>
              <w:t xml:space="preserve">given a colour – children then to scavenger and find their colours. When the children have found their resources </w:t>
            </w:r>
            <w:r w:rsidR="00647A3A" w:rsidRPr="008E553B">
              <w:rPr>
                <w:rFonts w:ascii="Century Gothic" w:hAnsi="Century Gothic" w:cstheme="minorHAnsi"/>
                <w:color w:val="000000"/>
              </w:rPr>
              <w:t xml:space="preserve">can they predict what their </w:t>
            </w:r>
            <w:r w:rsidR="00525131" w:rsidRPr="008E553B">
              <w:rPr>
                <w:rFonts w:ascii="Century Gothic" w:hAnsi="Century Gothic" w:cstheme="minorHAnsi"/>
                <w:color w:val="000000"/>
              </w:rPr>
              <w:t>unit of work is going to be about?</w:t>
            </w:r>
          </w:p>
          <w:p w14:paraId="4D5DEC5D" w14:textId="77777777" w:rsidR="00525131" w:rsidRPr="008E553B" w:rsidRDefault="00525131" w:rsidP="0071223B">
            <w:pPr>
              <w:rPr>
                <w:rFonts w:ascii="Century Gothic" w:hAnsi="Century Gothic" w:cstheme="minorHAnsi"/>
                <w:color w:val="000000"/>
              </w:rPr>
            </w:pPr>
            <w:r w:rsidRPr="008E553B">
              <w:rPr>
                <w:rFonts w:ascii="Century Gothic" w:hAnsi="Century Gothic" w:cstheme="minorHAnsi"/>
                <w:color w:val="000000"/>
              </w:rPr>
              <w:t xml:space="preserve">Do the children know </w:t>
            </w:r>
            <w:r w:rsidR="00CF3EC1" w:rsidRPr="008E553B">
              <w:rPr>
                <w:rFonts w:ascii="Century Gothic" w:hAnsi="Century Gothic" w:cstheme="minorHAnsi"/>
                <w:color w:val="000000"/>
              </w:rPr>
              <w:t>what subject we would learn about plants?</w:t>
            </w:r>
          </w:p>
          <w:p w14:paraId="33630367" w14:textId="77777777" w:rsidR="00CF3EC1" w:rsidRPr="008E553B" w:rsidRDefault="00CF3EC1" w:rsidP="0071223B">
            <w:pPr>
              <w:rPr>
                <w:rFonts w:ascii="Century Gothic" w:hAnsi="Century Gothic" w:cstheme="minorHAnsi"/>
                <w:color w:val="000000"/>
              </w:rPr>
            </w:pPr>
            <w:r w:rsidRPr="008E553B">
              <w:rPr>
                <w:rFonts w:ascii="Century Gothic" w:hAnsi="Century Gothic" w:cstheme="minorHAnsi"/>
                <w:color w:val="000000"/>
              </w:rPr>
              <w:t>Have they done this in the past?</w:t>
            </w:r>
          </w:p>
          <w:p w14:paraId="37B4720C" w14:textId="11423097" w:rsidR="00DC7EF5" w:rsidRPr="008E553B" w:rsidRDefault="00DC7EF5" w:rsidP="0071223B">
            <w:pPr>
              <w:rPr>
                <w:rFonts w:ascii="Century Gothic" w:hAnsi="Century Gothic" w:cstheme="minorHAnsi"/>
                <w:color w:val="000000"/>
              </w:rPr>
            </w:pPr>
            <w:r w:rsidRPr="008E553B">
              <w:rPr>
                <w:rFonts w:ascii="Century Gothic" w:hAnsi="Century Gothic" w:cstheme="minorHAnsi"/>
                <w:color w:val="000000"/>
              </w:rPr>
              <w:t xml:space="preserve">What do we already know? </w:t>
            </w:r>
          </w:p>
        </w:tc>
        <w:tc>
          <w:tcPr>
            <w:tcW w:w="2527" w:type="dxa"/>
          </w:tcPr>
          <w:p w14:paraId="4CA64AC0" w14:textId="77777777" w:rsidR="00B2547F" w:rsidRPr="008E553B" w:rsidRDefault="00DC7EF5">
            <w:pPr>
              <w:rPr>
                <w:rFonts w:ascii="Century Gothic" w:hAnsi="Century Gothic" w:cstheme="minorHAnsi"/>
              </w:rPr>
            </w:pPr>
            <w:r w:rsidRPr="008E553B">
              <w:rPr>
                <w:rFonts w:ascii="Century Gothic" w:hAnsi="Century Gothic" w:cstheme="minorHAnsi"/>
              </w:rPr>
              <w:t xml:space="preserve">Scavenger hunt </w:t>
            </w:r>
            <w:r w:rsidR="00044057" w:rsidRPr="008E553B">
              <w:rPr>
                <w:rFonts w:ascii="Century Gothic" w:hAnsi="Century Gothic" w:cstheme="minorHAnsi"/>
              </w:rPr>
              <w:t xml:space="preserve">in the forest area – children to then make predictions of </w:t>
            </w:r>
            <w:r w:rsidR="00B77A5E" w:rsidRPr="008E553B">
              <w:rPr>
                <w:rFonts w:ascii="Century Gothic" w:hAnsi="Century Gothic" w:cstheme="minorHAnsi"/>
              </w:rPr>
              <w:t xml:space="preserve">what our unit of work is going to be about. </w:t>
            </w:r>
          </w:p>
          <w:p w14:paraId="4FDD71BA" w14:textId="77777777" w:rsidR="00B77A5E" w:rsidRPr="008E553B" w:rsidRDefault="00B77A5E">
            <w:pPr>
              <w:rPr>
                <w:rFonts w:ascii="Century Gothic" w:hAnsi="Century Gothic" w:cstheme="minorHAnsi"/>
              </w:rPr>
            </w:pPr>
          </w:p>
          <w:p w14:paraId="2087F7C6" w14:textId="006C9A8A" w:rsidR="00B77A5E" w:rsidRPr="008E553B" w:rsidRDefault="00B77A5E">
            <w:pPr>
              <w:rPr>
                <w:rFonts w:ascii="Century Gothic" w:hAnsi="Century Gothic" w:cstheme="minorHAnsi"/>
              </w:rPr>
            </w:pPr>
            <w:r w:rsidRPr="008E553B">
              <w:rPr>
                <w:rFonts w:ascii="Century Gothic" w:hAnsi="Century Gothic" w:cstheme="minorHAnsi"/>
              </w:rPr>
              <w:t xml:space="preserve">Pic collage to go in book. </w:t>
            </w:r>
          </w:p>
        </w:tc>
        <w:tc>
          <w:tcPr>
            <w:tcW w:w="2577" w:type="dxa"/>
          </w:tcPr>
          <w:p w14:paraId="53261BD5" w14:textId="0F618FD3" w:rsidR="003569C1" w:rsidRPr="008E553B" w:rsidRDefault="00D84636">
            <w:pPr>
              <w:rPr>
                <w:rFonts w:ascii="Century Gothic" w:hAnsi="Century Gothic" w:cstheme="minorHAnsi"/>
              </w:rPr>
            </w:pPr>
            <w:r w:rsidRPr="008E553B">
              <w:rPr>
                <w:rFonts w:ascii="Century Gothic" w:hAnsi="Century Gothic" w:cstheme="minorHAnsi"/>
              </w:rPr>
              <w:t>mixed ability groups</w:t>
            </w:r>
            <w:r w:rsidR="00FC3911" w:rsidRPr="008E553B">
              <w:rPr>
                <w:rFonts w:ascii="Century Gothic" w:hAnsi="Century Gothic" w:cstheme="minorHAnsi"/>
              </w:rPr>
              <w:t>.</w:t>
            </w:r>
          </w:p>
          <w:p w14:paraId="324B192B" w14:textId="77777777" w:rsidR="00FC3911" w:rsidRPr="008E553B" w:rsidRDefault="00FC3911">
            <w:pPr>
              <w:rPr>
                <w:rFonts w:ascii="Century Gothic" w:hAnsi="Century Gothic" w:cstheme="minorHAnsi"/>
              </w:rPr>
            </w:pPr>
          </w:p>
          <w:p w14:paraId="5B022375" w14:textId="77777777" w:rsidR="00FC3911" w:rsidRPr="008E553B" w:rsidRDefault="00FC3911">
            <w:pPr>
              <w:rPr>
                <w:rFonts w:ascii="Century Gothic" w:hAnsi="Century Gothic" w:cstheme="minorHAnsi"/>
              </w:rPr>
            </w:pPr>
            <w:r w:rsidRPr="008E553B">
              <w:rPr>
                <w:rFonts w:ascii="Century Gothic" w:hAnsi="Century Gothic" w:cstheme="minorHAnsi"/>
              </w:rPr>
              <w:t xml:space="preserve">colour coded sheets. </w:t>
            </w:r>
          </w:p>
          <w:p w14:paraId="213C0837" w14:textId="77777777" w:rsidR="00FC3911" w:rsidRPr="008E553B" w:rsidRDefault="00FC3911">
            <w:pPr>
              <w:rPr>
                <w:rFonts w:ascii="Century Gothic" w:hAnsi="Century Gothic" w:cstheme="minorHAnsi"/>
              </w:rPr>
            </w:pPr>
          </w:p>
          <w:p w14:paraId="1B39305D" w14:textId="6706437D" w:rsidR="00FC3911" w:rsidRPr="008E553B" w:rsidRDefault="00FC3911">
            <w:pPr>
              <w:rPr>
                <w:rFonts w:ascii="Century Gothic" w:hAnsi="Century Gothic" w:cstheme="minorHAnsi"/>
              </w:rPr>
            </w:pPr>
            <w:r w:rsidRPr="008E553B">
              <w:rPr>
                <w:rFonts w:ascii="Century Gothic" w:hAnsi="Century Gothic" w:cstheme="minorHAnsi"/>
              </w:rPr>
              <w:t xml:space="preserve">Adult support to </w:t>
            </w:r>
            <w:r w:rsidR="00CB2871" w:rsidRPr="008E553B">
              <w:rPr>
                <w:rFonts w:ascii="Century Gothic" w:hAnsi="Century Gothic" w:cstheme="minorHAnsi"/>
              </w:rPr>
              <w:t xml:space="preserve">generate answers to questions. </w:t>
            </w:r>
          </w:p>
        </w:tc>
      </w:tr>
      <w:tr w:rsidR="006E5443" w14:paraId="7483A868" w14:textId="77777777">
        <w:trPr>
          <w:trHeight w:val="650"/>
        </w:trPr>
        <w:tc>
          <w:tcPr>
            <w:tcW w:w="2123" w:type="dxa"/>
          </w:tcPr>
          <w:p w14:paraId="5058427E" w14:textId="6E9A017D" w:rsidR="006E5443" w:rsidRDefault="00221C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1C35">
              <w:rPr>
                <w:rFonts w:ascii="Century Gothic" w:hAnsi="Century Gothic" w:cstheme="minorHAnsi"/>
                <w:sz w:val="20"/>
                <w:szCs w:val="20"/>
              </w:rPr>
              <w:t>Reading and responding</w:t>
            </w:r>
          </w:p>
        </w:tc>
        <w:tc>
          <w:tcPr>
            <w:tcW w:w="2128" w:type="dxa"/>
          </w:tcPr>
          <w:p w14:paraId="64FBCB31" w14:textId="0D6A7B53" w:rsidR="006E5443" w:rsidRPr="00A8046A" w:rsidRDefault="00077285">
            <w:pPr>
              <w:rPr>
                <w:rFonts w:ascii="Century Gothic" w:hAnsi="Century Gothic" w:cstheme="minorHAnsi"/>
              </w:rPr>
            </w:pPr>
            <w:r w:rsidRPr="00A8046A">
              <w:rPr>
                <w:rFonts w:ascii="Century Gothic" w:hAnsi="Century Gothic" w:cstheme="minorHAnsi"/>
              </w:rPr>
              <w:t xml:space="preserve">To listen </w:t>
            </w:r>
            <w:r w:rsidR="00214B22" w:rsidRPr="00A8046A">
              <w:rPr>
                <w:rFonts w:ascii="Century Gothic" w:hAnsi="Century Gothic" w:cstheme="minorHAnsi"/>
              </w:rPr>
              <w:t>to and</w:t>
            </w:r>
            <w:r w:rsidRPr="00A8046A">
              <w:rPr>
                <w:rFonts w:ascii="Century Gothic" w:hAnsi="Century Gothic" w:cstheme="minorHAnsi"/>
              </w:rPr>
              <w:t xml:space="preserve"> read explanation text</w:t>
            </w:r>
            <w:r w:rsidR="00214B22" w:rsidRPr="00A8046A">
              <w:rPr>
                <w:rFonts w:ascii="Century Gothic" w:hAnsi="Century Gothic" w:cstheme="minorHAnsi"/>
              </w:rPr>
              <w:t xml:space="preserve">s. </w:t>
            </w:r>
          </w:p>
        </w:tc>
        <w:tc>
          <w:tcPr>
            <w:tcW w:w="1985" w:type="dxa"/>
          </w:tcPr>
          <w:p w14:paraId="28B9508C" w14:textId="77777777" w:rsidR="006E5443" w:rsidRDefault="00DC1B66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-Read and explore a rage of explanation texts. </w:t>
            </w:r>
          </w:p>
          <w:p w14:paraId="22E9B185" w14:textId="77777777" w:rsidR="0077387A" w:rsidRDefault="0077387A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-Discuss collaboratively some of the features. </w:t>
            </w:r>
          </w:p>
          <w:p w14:paraId="2AAEF476" w14:textId="57BDC751" w:rsidR="00184FF9" w:rsidRPr="00A8046A" w:rsidRDefault="00184FF9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-Discuss the genre of the book</w:t>
            </w:r>
            <w:r w:rsidR="00B51D61">
              <w:rPr>
                <w:rFonts w:ascii="Century Gothic" w:hAnsi="Century Gothic" w:cstheme="minorHAnsi"/>
              </w:rPr>
              <w:t xml:space="preserve">s. </w:t>
            </w:r>
          </w:p>
        </w:tc>
        <w:tc>
          <w:tcPr>
            <w:tcW w:w="4112" w:type="dxa"/>
          </w:tcPr>
          <w:p w14:paraId="1E226738" w14:textId="08B22143" w:rsidR="008F124C" w:rsidRDefault="008F124C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Starter activity – to create complex sentences using if &amp; while. </w:t>
            </w:r>
            <w:r w:rsidR="009247A3">
              <w:rPr>
                <w:rFonts w:ascii="Century Gothic" w:hAnsi="Century Gothic" w:cstheme="minorHAnsi"/>
              </w:rPr>
              <w:t xml:space="preserve">Have sentences on the board using the conjunction ‘if’ </w:t>
            </w:r>
            <w:r w:rsidR="00F212A3">
              <w:rPr>
                <w:rFonts w:ascii="Century Gothic" w:hAnsi="Century Gothic" w:cstheme="minorHAnsi"/>
              </w:rPr>
              <w:t xml:space="preserve">explain its function and why we wouldn’t just use and or because. </w:t>
            </w:r>
            <w:r w:rsidR="002E42A6">
              <w:rPr>
                <w:rFonts w:ascii="Century Gothic" w:hAnsi="Century Gothic" w:cstheme="minorHAnsi"/>
              </w:rPr>
              <w:t xml:space="preserve">Get the children to write a sentence using ‘if’ as a conjunction on whiteboards. Once the children are confident expose the children to some sentences using the conjunction ‘while’ and </w:t>
            </w:r>
            <w:r w:rsidR="007B7974">
              <w:rPr>
                <w:rFonts w:ascii="Century Gothic" w:hAnsi="Century Gothic" w:cstheme="minorHAnsi"/>
              </w:rPr>
              <w:t xml:space="preserve">ask children to write a sentence on whiteboards. </w:t>
            </w:r>
          </w:p>
          <w:p w14:paraId="7E0524A9" w14:textId="77777777" w:rsidR="008F124C" w:rsidRDefault="008F124C">
            <w:pPr>
              <w:rPr>
                <w:rFonts w:ascii="Century Gothic" w:hAnsi="Century Gothic" w:cstheme="minorHAnsi"/>
              </w:rPr>
            </w:pPr>
          </w:p>
          <w:p w14:paraId="41F3AAD9" w14:textId="77777777" w:rsidR="008F124C" w:rsidRDefault="008F124C">
            <w:pPr>
              <w:rPr>
                <w:rFonts w:ascii="Century Gothic" w:hAnsi="Century Gothic" w:cstheme="minorHAnsi"/>
              </w:rPr>
            </w:pPr>
          </w:p>
          <w:p w14:paraId="14E52EA8" w14:textId="52F29222" w:rsidR="002D3326" w:rsidRPr="00A8046A" w:rsidRDefault="00300DD7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Have a large selection of explanation </w:t>
            </w:r>
            <w:r w:rsidR="004130C3">
              <w:rPr>
                <w:rFonts w:ascii="Century Gothic" w:hAnsi="Century Gothic" w:cstheme="minorHAnsi"/>
              </w:rPr>
              <w:t>textbooks</w:t>
            </w:r>
            <w:r>
              <w:rPr>
                <w:rFonts w:ascii="Century Gothic" w:hAnsi="Century Gothic" w:cstheme="minorHAnsi"/>
              </w:rPr>
              <w:t xml:space="preserve"> available for the children to read and </w:t>
            </w:r>
            <w:r w:rsidR="00CF3080">
              <w:rPr>
                <w:rFonts w:ascii="Century Gothic" w:hAnsi="Century Gothic" w:cstheme="minorHAnsi"/>
              </w:rPr>
              <w:t xml:space="preserve">enjoy. Ask the children what type of book these are? Science books? Informative books? Fairytale books? </w:t>
            </w:r>
            <w:r w:rsidR="00343A2C">
              <w:rPr>
                <w:rFonts w:ascii="Century Gothic" w:hAnsi="Century Gothic" w:cstheme="minorHAnsi"/>
              </w:rPr>
              <w:t xml:space="preserve">Children to discuss some of the features they recognise in the books that may contribute to a </w:t>
            </w:r>
            <w:r w:rsidR="00054E76">
              <w:rPr>
                <w:rFonts w:ascii="Century Gothic" w:hAnsi="Century Gothic" w:cstheme="minorHAnsi"/>
              </w:rPr>
              <w:t>success criterion</w:t>
            </w:r>
            <w:r w:rsidR="00343A2C">
              <w:rPr>
                <w:rFonts w:ascii="Century Gothic" w:hAnsi="Century Gothic" w:cstheme="minorHAnsi"/>
              </w:rPr>
              <w:t xml:space="preserve"> </w:t>
            </w:r>
            <w:r w:rsidR="00054E76">
              <w:rPr>
                <w:rFonts w:ascii="Century Gothic" w:hAnsi="Century Gothic" w:cstheme="minorHAnsi"/>
              </w:rPr>
              <w:t xml:space="preserve">to explanation texts. </w:t>
            </w:r>
          </w:p>
        </w:tc>
        <w:tc>
          <w:tcPr>
            <w:tcW w:w="2527" w:type="dxa"/>
          </w:tcPr>
          <w:p w14:paraId="596DB39C" w14:textId="77777777" w:rsidR="00993A85" w:rsidRDefault="00EE051D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Whiteboard work writing sentences using the conjunction ‘if’ and ‘while’. </w:t>
            </w:r>
          </w:p>
          <w:p w14:paraId="1A5902D0" w14:textId="77777777" w:rsidR="00A022E8" w:rsidRDefault="00A022E8">
            <w:pPr>
              <w:rPr>
                <w:rFonts w:ascii="Century Gothic" w:hAnsi="Century Gothic" w:cstheme="minorHAnsi"/>
              </w:rPr>
            </w:pPr>
          </w:p>
          <w:p w14:paraId="75CAC6C9" w14:textId="77777777" w:rsidR="00A022E8" w:rsidRDefault="00A022E8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TA to copy a good example of the </w:t>
            </w:r>
            <w:r w:rsidR="00233C1E">
              <w:rPr>
                <w:rFonts w:ascii="Century Gothic" w:hAnsi="Century Gothic" w:cstheme="minorHAnsi"/>
              </w:rPr>
              <w:t>children’s</w:t>
            </w:r>
            <w:r>
              <w:rPr>
                <w:rFonts w:ascii="Century Gothic" w:hAnsi="Century Gothic" w:cstheme="minorHAnsi"/>
              </w:rPr>
              <w:t xml:space="preserve"> w</w:t>
            </w:r>
            <w:r w:rsidR="00233C1E">
              <w:rPr>
                <w:rFonts w:ascii="Century Gothic" w:hAnsi="Century Gothic" w:cstheme="minorHAnsi"/>
              </w:rPr>
              <w:t xml:space="preserve">ork onto the working wall. </w:t>
            </w:r>
          </w:p>
          <w:p w14:paraId="4AFC529C" w14:textId="77777777" w:rsidR="00233C1E" w:rsidRDefault="00233C1E">
            <w:pPr>
              <w:rPr>
                <w:rFonts w:ascii="Century Gothic" w:hAnsi="Century Gothic" w:cstheme="minorHAnsi"/>
              </w:rPr>
            </w:pPr>
          </w:p>
          <w:p w14:paraId="1EE037DF" w14:textId="77777777" w:rsidR="00233C1E" w:rsidRDefault="00233C1E">
            <w:pPr>
              <w:rPr>
                <w:rFonts w:ascii="Century Gothic" w:hAnsi="Century Gothic" w:cstheme="minorHAnsi"/>
              </w:rPr>
            </w:pPr>
          </w:p>
          <w:p w14:paraId="27BA8B61" w14:textId="77777777" w:rsidR="00054E76" w:rsidRDefault="00054E76">
            <w:pPr>
              <w:rPr>
                <w:rFonts w:ascii="Century Gothic" w:hAnsi="Century Gothic" w:cstheme="minorHAnsi"/>
              </w:rPr>
            </w:pPr>
          </w:p>
          <w:p w14:paraId="2132E8D0" w14:textId="77777777" w:rsidR="00054E76" w:rsidRDefault="00054E76">
            <w:pPr>
              <w:rPr>
                <w:rFonts w:ascii="Century Gothic" w:hAnsi="Century Gothic" w:cstheme="minorHAnsi"/>
              </w:rPr>
            </w:pPr>
          </w:p>
          <w:p w14:paraId="3E36DBCF" w14:textId="77777777" w:rsidR="00054E76" w:rsidRDefault="00054E76">
            <w:pPr>
              <w:rPr>
                <w:rFonts w:ascii="Century Gothic" w:hAnsi="Century Gothic" w:cstheme="minorHAnsi"/>
              </w:rPr>
            </w:pPr>
          </w:p>
          <w:p w14:paraId="3C4C169F" w14:textId="6F409A7E" w:rsidR="00054E76" w:rsidRDefault="00054E76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Write the </w:t>
            </w:r>
            <w:r w:rsidR="006531E1">
              <w:rPr>
                <w:rFonts w:ascii="Century Gothic" w:hAnsi="Century Gothic" w:cstheme="minorHAnsi"/>
              </w:rPr>
              <w:t>children’s</w:t>
            </w:r>
            <w:r>
              <w:rPr>
                <w:rFonts w:ascii="Century Gothic" w:hAnsi="Century Gothic" w:cstheme="minorHAnsi"/>
              </w:rPr>
              <w:t xml:space="preserve"> </w:t>
            </w:r>
            <w:r w:rsidR="006D59D8">
              <w:rPr>
                <w:rFonts w:ascii="Century Gothic" w:hAnsi="Century Gothic" w:cstheme="minorHAnsi"/>
              </w:rPr>
              <w:t xml:space="preserve">ideas on the board and transfer into working wall. </w:t>
            </w:r>
          </w:p>
          <w:p w14:paraId="468CB1F6" w14:textId="77777777" w:rsidR="006D59D8" w:rsidRDefault="006D59D8">
            <w:pPr>
              <w:rPr>
                <w:rFonts w:ascii="Century Gothic" w:hAnsi="Century Gothic" w:cstheme="minorHAnsi"/>
              </w:rPr>
            </w:pPr>
          </w:p>
          <w:p w14:paraId="301EAF2B" w14:textId="1D603C8D" w:rsidR="006D59D8" w:rsidRDefault="006D59D8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Pic collage to be </w:t>
            </w:r>
            <w:r w:rsidR="006531E1">
              <w:rPr>
                <w:rFonts w:ascii="Century Gothic" w:hAnsi="Century Gothic" w:cstheme="minorHAnsi"/>
              </w:rPr>
              <w:t xml:space="preserve">struck in books. </w:t>
            </w:r>
          </w:p>
          <w:p w14:paraId="373BAA10" w14:textId="3D5DE65A" w:rsidR="00054E76" w:rsidRPr="00A8046A" w:rsidRDefault="00054E76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2577" w:type="dxa"/>
          </w:tcPr>
          <w:p w14:paraId="5D52FD10" w14:textId="0C8053F6" w:rsidR="006E5443" w:rsidRPr="004F4826" w:rsidRDefault="004F4826" w:rsidP="004F4826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T</w:t>
            </w:r>
            <w:r w:rsidR="006531E1" w:rsidRPr="004F4826">
              <w:rPr>
                <w:rFonts w:ascii="Century Gothic" w:hAnsi="Century Gothic" w:cstheme="minorHAnsi"/>
              </w:rPr>
              <w:t xml:space="preserve">alk partner to be HA reader. </w:t>
            </w:r>
          </w:p>
          <w:p w14:paraId="06F80926" w14:textId="5EFFA625" w:rsidR="006531E1" w:rsidRPr="004F4826" w:rsidRDefault="006531E1" w:rsidP="004F4826">
            <w:pPr>
              <w:ind w:left="360"/>
              <w:rPr>
                <w:rFonts w:ascii="Century Gothic" w:hAnsi="Century Gothic" w:cstheme="minorHAnsi"/>
              </w:rPr>
            </w:pPr>
          </w:p>
        </w:tc>
      </w:tr>
      <w:tr w:rsidR="006E5443" w14:paraId="19F62DD3" w14:textId="77777777" w:rsidTr="0042120C">
        <w:trPr>
          <w:trHeight w:val="64"/>
        </w:trPr>
        <w:tc>
          <w:tcPr>
            <w:tcW w:w="2123" w:type="dxa"/>
          </w:tcPr>
          <w:p w14:paraId="34C41037" w14:textId="70047F98" w:rsidR="006E5443" w:rsidRDefault="00216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1C35" w:rsidRPr="00221C35">
              <w:rPr>
                <w:rFonts w:ascii="Century Gothic" w:hAnsi="Century Gothic" w:cstheme="minorHAnsi"/>
                <w:sz w:val="20"/>
                <w:szCs w:val="20"/>
              </w:rPr>
              <w:t>Reading and responding</w:t>
            </w:r>
          </w:p>
        </w:tc>
        <w:tc>
          <w:tcPr>
            <w:tcW w:w="2128" w:type="dxa"/>
          </w:tcPr>
          <w:p w14:paraId="60AED9E2" w14:textId="05B1D3B3" w:rsidR="006E5443" w:rsidRPr="00A8046A" w:rsidRDefault="00146029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To be able to navigate and find information from a range of explanations texts. </w:t>
            </w:r>
          </w:p>
        </w:tc>
        <w:tc>
          <w:tcPr>
            <w:tcW w:w="1985" w:type="dxa"/>
          </w:tcPr>
          <w:p w14:paraId="01B7B478" w14:textId="77777777" w:rsidR="006E5443" w:rsidRDefault="009E758C" w:rsidP="009E758C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-Know the purpose of an explanation text. </w:t>
            </w:r>
          </w:p>
          <w:p w14:paraId="7750DF08" w14:textId="77CB2091" w:rsidR="00F57737" w:rsidRDefault="00F57737" w:rsidP="009E758C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-Features of an explanation text. </w:t>
            </w:r>
          </w:p>
          <w:p w14:paraId="10423400" w14:textId="77777777" w:rsidR="009E758C" w:rsidRDefault="009E758C" w:rsidP="009E758C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D320DE">
              <w:rPr>
                <w:rFonts w:ascii="Century Gothic" w:hAnsi="Century Gothic" w:cstheme="minorHAnsi"/>
              </w:rPr>
              <w:t xml:space="preserve">skimming for key information. </w:t>
            </w:r>
          </w:p>
          <w:p w14:paraId="2EE98D04" w14:textId="1050B421" w:rsidR="00D320DE" w:rsidRPr="009E758C" w:rsidRDefault="00D320DE" w:rsidP="009E758C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4112" w:type="dxa"/>
          </w:tcPr>
          <w:p w14:paraId="0FD65D1F" w14:textId="3EA0395C" w:rsidR="00EF7EBD" w:rsidRDefault="00EF7EBD" w:rsidP="00EF7EBD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Starter activity </w:t>
            </w:r>
            <w:r w:rsidR="00674268">
              <w:rPr>
                <w:rFonts w:ascii="Century Gothic" w:hAnsi="Century Gothic" w:cstheme="minorHAnsi"/>
              </w:rPr>
              <w:t>– Have</w:t>
            </w:r>
            <w:r w:rsidR="00142F23">
              <w:rPr>
                <w:rFonts w:ascii="Century Gothic" w:hAnsi="Century Gothic" w:cstheme="minorHAnsi"/>
              </w:rPr>
              <w:t xml:space="preserve"> several sentences with missing conjunctions on the board ready. Exp</w:t>
            </w:r>
            <w:r w:rsidR="00674268">
              <w:rPr>
                <w:rFonts w:ascii="Century Gothic" w:hAnsi="Century Gothic" w:cstheme="minorHAnsi"/>
              </w:rPr>
              <w:t>lain to the children that we can only fill in the blanks with the conjunctions ‘before’ and ‘after’. Make sure that the children understand the</w:t>
            </w:r>
            <w:r w:rsidR="00C77D66">
              <w:rPr>
                <w:rFonts w:ascii="Century Gothic" w:hAnsi="Century Gothic" w:cstheme="minorHAnsi"/>
              </w:rPr>
              <w:t xml:space="preserve"> differences between the two conjunctions. </w:t>
            </w:r>
          </w:p>
          <w:p w14:paraId="64FA5275" w14:textId="0D2E9816" w:rsidR="00C77D66" w:rsidRDefault="00C77D66" w:rsidP="00EF7EBD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The more confident writers to be given the opportunity to write their own sentences using both conjunction of the day – ‘before’ and ‘after’. </w:t>
            </w:r>
          </w:p>
          <w:p w14:paraId="00D91BAF" w14:textId="77777777" w:rsidR="0022202C" w:rsidRDefault="0022202C" w:rsidP="00EF7EBD">
            <w:pPr>
              <w:rPr>
                <w:rFonts w:ascii="Century Gothic" w:hAnsi="Century Gothic" w:cstheme="minorHAnsi"/>
              </w:rPr>
            </w:pPr>
          </w:p>
          <w:p w14:paraId="5A38B434" w14:textId="1F60AE53" w:rsidR="0022202C" w:rsidRDefault="0022202C" w:rsidP="00EF7EBD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Have </w:t>
            </w:r>
            <w:r w:rsidR="00411DE7">
              <w:rPr>
                <w:rFonts w:ascii="Century Gothic" w:hAnsi="Century Gothic" w:cstheme="minorHAnsi"/>
              </w:rPr>
              <w:t xml:space="preserve">an explanation text ready for all children – explain to them what an explanation text is used for in daily life. Explain how we can use it instead of reading pages and pages of words </w:t>
            </w:r>
            <w:r w:rsidR="0058534F">
              <w:rPr>
                <w:rFonts w:ascii="Century Gothic" w:hAnsi="Century Gothic" w:cstheme="minorHAnsi"/>
              </w:rPr>
              <w:t xml:space="preserve">that are irrelevant to what we want to find out. The point of explanation texts is so that we can find information quickly and </w:t>
            </w:r>
            <w:r w:rsidR="00E95F96">
              <w:rPr>
                <w:rFonts w:ascii="Century Gothic" w:hAnsi="Century Gothic" w:cstheme="minorHAnsi"/>
              </w:rPr>
              <w:t xml:space="preserve">that it can be presented in a poster manner. </w:t>
            </w:r>
          </w:p>
          <w:p w14:paraId="0FCAC5FA" w14:textId="77777777" w:rsidR="0017491B" w:rsidRDefault="0017491B" w:rsidP="00EF7EBD">
            <w:pPr>
              <w:rPr>
                <w:rFonts w:ascii="Century Gothic" w:hAnsi="Century Gothic" w:cstheme="minorHAnsi"/>
              </w:rPr>
            </w:pPr>
          </w:p>
          <w:p w14:paraId="43EB3679" w14:textId="3BC5846F" w:rsidR="006C1C95" w:rsidRDefault="0017491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Model to the children what you want to find out and ponder how we can find this</w:t>
            </w:r>
            <w:r w:rsidR="00BA2F0B">
              <w:rPr>
                <w:rFonts w:ascii="Century Gothic" w:hAnsi="Century Gothic" w:cstheme="minorHAnsi"/>
              </w:rPr>
              <w:t xml:space="preserve">… </w:t>
            </w:r>
          </w:p>
          <w:p w14:paraId="0EB76F98" w14:textId="6C7A6646" w:rsidR="00BA2F0B" w:rsidRDefault="00BA2F0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Hopefully children </w:t>
            </w:r>
            <w:r w:rsidR="00346558">
              <w:rPr>
                <w:rFonts w:ascii="Century Gothic" w:hAnsi="Century Gothic" w:cstheme="minorHAnsi"/>
              </w:rPr>
              <w:t xml:space="preserve">will be able to </w:t>
            </w:r>
            <w:r w:rsidR="007724E7">
              <w:rPr>
                <w:rFonts w:ascii="Century Gothic" w:hAnsi="Century Gothic" w:cstheme="minorHAnsi"/>
              </w:rPr>
              <w:t xml:space="preserve">explain that we would use subheadings or contents pages if it was a book. </w:t>
            </w:r>
          </w:p>
          <w:p w14:paraId="7EED9FCF" w14:textId="5BA7FC65" w:rsidR="005E7038" w:rsidRDefault="005E7038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Explain the concept of skimming over words to find key vocab that are relevant to what we are wanting to find out. </w:t>
            </w:r>
          </w:p>
          <w:p w14:paraId="2838DD23" w14:textId="77777777" w:rsidR="003B3853" w:rsidRDefault="005E7038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Have an e</w:t>
            </w:r>
            <w:r w:rsidR="004E303A">
              <w:rPr>
                <w:rFonts w:ascii="Century Gothic" w:hAnsi="Century Gothic" w:cstheme="minorHAnsi"/>
              </w:rPr>
              <w:t>xplanation text for the children in pairs and explain to them what we want them to find</w:t>
            </w:r>
            <w:r w:rsidR="00FF4051">
              <w:rPr>
                <w:rFonts w:ascii="Century Gothic" w:hAnsi="Century Gothic" w:cstheme="minorHAnsi"/>
              </w:rPr>
              <w:t xml:space="preserve">. Have a text available not about plants have a tree explanation text or wildlife text. Let the children </w:t>
            </w:r>
            <w:r w:rsidR="00927022">
              <w:rPr>
                <w:rFonts w:ascii="Century Gothic" w:hAnsi="Century Gothic" w:cstheme="minorHAnsi"/>
              </w:rPr>
              <w:t xml:space="preserve">free read and enjoy the text in pairs. </w:t>
            </w:r>
          </w:p>
          <w:p w14:paraId="026A77F8" w14:textId="77777777" w:rsidR="006E299E" w:rsidRDefault="006E299E">
            <w:pPr>
              <w:rPr>
                <w:rFonts w:ascii="Century Gothic" w:hAnsi="Century Gothic" w:cstheme="minorHAnsi"/>
              </w:rPr>
            </w:pPr>
          </w:p>
          <w:p w14:paraId="10A0B274" w14:textId="45247B61" w:rsidR="003B3853" w:rsidRPr="006E299E" w:rsidRDefault="003B385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Explain to the children that </w:t>
            </w:r>
            <w:r w:rsidRPr="00AA4B55">
              <w:rPr>
                <w:rFonts w:ascii="Century Gothic" w:hAnsi="Century Gothic"/>
              </w:rPr>
              <w:t>we’ll become fact-hunters! I’ll ask questions, and you’ll use your skimming and scanning skills to find the answers fast</w:t>
            </w:r>
          </w:p>
          <w:p w14:paraId="1ADE4401" w14:textId="28885139" w:rsidR="005E7038" w:rsidRDefault="00927022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Bring the children back to the main board and ask them to point to specific </w:t>
            </w:r>
            <w:r w:rsidR="00556B9F">
              <w:rPr>
                <w:rFonts w:ascii="Century Gothic" w:hAnsi="Century Gothic" w:cstheme="minorHAnsi"/>
              </w:rPr>
              <w:t xml:space="preserve">areas and to find information out from questions posed to them. Such as </w:t>
            </w:r>
            <w:r w:rsidR="00790600">
              <w:rPr>
                <w:rFonts w:ascii="Century Gothic" w:hAnsi="Century Gothic" w:cstheme="minorHAnsi"/>
              </w:rPr>
              <w:t xml:space="preserve">What is the lifespan of a ladybird? Keep asking questions </w:t>
            </w:r>
            <w:r w:rsidR="00617019">
              <w:rPr>
                <w:rFonts w:ascii="Century Gothic" w:hAnsi="Century Gothic" w:cstheme="minorHAnsi"/>
              </w:rPr>
              <w:t xml:space="preserve">related to the text. </w:t>
            </w:r>
          </w:p>
          <w:p w14:paraId="50D3AB18" w14:textId="00FC93E7" w:rsidR="00EF7EBD" w:rsidRPr="0042120C" w:rsidRDefault="00617019" w:rsidP="003B385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cstheme="minorHAnsi"/>
              </w:rPr>
              <w:t xml:space="preserve">TA to also work with a table asking questions (Teachers to have them ready). </w:t>
            </w:r>
          </w:p>
        </w:tc>
        <w:tc>
          <w:tcPr>
            <w:tcW w:w="2527" w:type="dxa"/>
          </w:tcPr>
          <w:p w14:paraId="3D9A96A2" w14:textId="77777777" w:rsidR="006E5443" w:rsidRDefault="00C77D66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Starter activity – children to write in the missing conjunction</w:t>
            </w:r>
            <w:r w:rsidR="00181FBD">
              <w:rPr>
                <w:rFonts w:ascii="Century Gothic" w:hAnsi="Century Gothic" w:cstheme="minorHAnsi"/>
              </w:rPr>
              <w:t xml:space="preserve">s and sentences from the board. </w:t>
            </w:r>
          </w:p>
          <w:p w14:paraId="0C6AB95A" w14:textId="77777777" w:rsidR="00181FBD" w:rsidRDefault="00181FBD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Challenge – children to create their own sentences using the conjunction ‘before’ and ‘after’. </w:t>
            </w:r>
          </w:p>
          <w:p w14:paraId="66598EB3" w14:textId="77777777" w:rsidR="00617019" w:rsidRDefault="00617019">
            <w:pPr>
              <w:rPr>
                <w:rFonts w:ascii="Century Gothic" w:hAnsi="Century Gothic" w:cstheme="minorHAnsi"/>
              </w:rPr>
            </w:pPr>
          </w:p>
          <w:p w14:paraId="4BF4E5E7" w14:textId="77777777" w:rsidR="00617019" w:rsidRDefault="00617019">
            <w:pPr>
              <w:rPr>
                <w:rFonts w:ascii="Century Gothic" w:hAnsi="Century Gothic" w:cstheme="minorHAnsi"/>
              </w:rPr>
            </w:pPr>
          </w:p>
          <w:p w14:paraId="5100BC71" w14:textId="77777777" w:rsidR="00617019" w:rsidRDefault="00617019">
            <w:pPr>
              <w:rPr>
                <w:rFonts w:ascii="Century Gothic" w:hAnsi="Century Gothic" w:cstheme="minorHAnsi"/>
              </w:rPr>
            </w:pPr>
          </w:p>
          <w:p w14:paraId="3780A3FC" w14:textId="77777777" w:rsidR="00617019" w:rsidRDefault="00617019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Read and explore explanation text, point to and find out information that the teacher asks about the text. </w:t>
            </w:r>
          </w:p>
          <w:p w14:paraId="2AA7BA2E" w14:textId="77777777" w:rsidR="000A0D42" w:rsidRDefault="000A0D42">
            <w:pPr>
              <w:rPr>
                <w:rFonts w:ascii="Century Gothic" w:hAnsi="Century Gothic" w:cstheme="minorHAnsi"/>
              </w:rPr>
            </w:pPr>
          </w:p>
          <w:p w14:paraId="42465446" w14:textId="77777777" w:rsidR="000A0D42" w:rsidRDefault="000A0D42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Children to answer some of the questions into their books. </w:t>
            </w:r>
          </w:p>
          <w:p w14:paraId="63578CFC" w14:textId="212EBE69" w:rsidR="000A0D42" w:rsidRPr="00A8046A" w:rsidRDefault="000A0D42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(Children to have the text shrunk and stuck into books</w:t>
            </w:r>
            <w:r w:rsidR="00026630">
              <w:rPr>
                <w:rFonts w:ascii="Century Gothic" w:hAnsi="Century Gothic" w:cstheme="minorHAnsi"/>
              </w:rPr>
              <w:t xml:space="preserve"> before activity)</w:t>
            </w:r>
          </w:p>
        </w:tc>
        <w:tc>
          <w:tcPr>
            <w:tcW w:w="2577" w:type="dxa"/>
          </w:tcPr>
          <w:p w14:paraId="044748C0" w14:textId="77777777" w:rsidR="006E5443" w:rsidRDefault="00C5426E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Sentences ready and printed out so children to write the correct conjunction in the blank. </w:t>
            </w:r>
          </w:p>
          <w:p w14:paraId="4C783E9F" w14:textId="77777777" w:rsidR="00026630" w:rsidRDefault="00026630">
            <w:pPr>
              <w:rPr>
                <w:rFonts w:ascii="Century Gothic" w:hAnsi="Century Gothic" w:cstheme="minorHAnsi"/>
              </w:rPr>
            </w:pPr>
          </w:p>
          <w:p w14:paraId="2D96D026" w14:textId="77777777" w:rsidR="00026630" w:rsidRDefault="0002663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Differentiated explanation text give to LA readers </w:t>
            </w:r>
            <w:r w:rsidR="00554789">
              <w:rPr>
                <w:rFonts w:ascii="Century Gothic" w:hAnsi="Century Gothic" w:cstheme="minorHAnsi"/>
              </w:rPr>
              <w:t xml:space="preserve">on the same topic as the rest of the children. </w:t>
            </w:r>
          </w:p>
          <w:p w14:paraId="327BDB82" w14:textId="77777777" w:rsidR="00554789" w:rsidRDefault="00554789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Work collaboratively in group with adult. </w:t>
            </w:r>
          </w:p>
          <w:p w14:paraId="36FEE407" w14:textId="77777777" w:rsidR="00413F69" w:rsidRDefault="00413F69">
            <w:pPr>
              <w:rPr>
                <w:rFonts w:ascii="Century Gothic" w:hAnsi="Century Gothic" w:cstheme="minorHAnsi"/>
              </w:rPr>
            </w:pPr>
          </w:p>
          <w:p w14:paraId="30C89483" w14:textId="02A3E217" w:rsidR="00413F69" w:rsidRPr="00A8046A" w:rsidRDefault="00413F69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Pre answered questions to be verbally answered and </w:t>
            </w:r>
            <w:r w:rsidR="00DC1B66">
              <w:rPr>
                <w:rFonts w:ascii="Century Gothic" w:hAnsi="Century Gothic" w:cstheme="minorHAnsi"/>
              </w:rPr>
              <w:t xml:space="preserve">discussed before writing them down in books. </w:t>
            </w:r>
          </w:p>
        </w:tc>
      </w:tr>
      <w:tr w:rsidR="006E5443" w14:paraId="6652967F" w14:textId="77777777" w:rsidTr="00CC6F51">
        <w:trPr>
          <w:trHeight w:val="2607"/>
        </w:trPr>
        <w:tc>
          <w:tcPr>
            <w:tcW w:w="2123" w:type="dxa"/>
          </w:tcPr>
          <w:p w14:paraId="1448AF07" w14:textId="56B5559A" w:rsidR="006E5443" w:rsidRDefault="00221C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1C35">
              <w:rPr>
                <w:rFonts w:ascii="Century Gothic" w:hAnsi="Century Gothic" w:cstheme="minorHAnsi"/>
                <w:sz w:val="20"/>
                <w:szCs w:val="20"/>
              </w:rPr>
              <w:t xml:space="preserve">Reading and </w:t>
            </w:r>
            <w:r w:rsidR="005D45CE">
              <w:rPr>
                <w:rFonts w:ascii="Century Gothic" w:hAnsi="Century Gothic" w:cstheme="minorHAnsi"/>
                <w:sz w:val="20"/>
                <w:szCs w:val="20"/>
              </w:rPr>
              <w:t xml:space="preserve">analysing </w:t>
            </w:r>
          </w:p>
        </w:tc>
        <w:tc>
          <w:tcPr>
            <w:tcW w:w="2128" w:type="dxa"/>
          </w:tcPr>
          <w:p w14:paraId="436F5BEF" w14:textId="6DB48AD6" w:rsidR="006E5443" w:rsidRPr="00A8046A" w:rsidRDefault="00E73519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To </w:t>
            </w:r>
            <w:r w:rsidRPr="00E73519">
              <w:rPr>
                <w:rFonts w:ascii="Century Gothic" w:hAnsi="Century Gothic" w:cstheme="minorHAnsi"/>
              </w:rPr>
              <w:t>be able to identify how information is organised within an explanation text</w:t>
            </w:r>
          </w:p>
        </w:tc>
        <w:tc>
          <w:tcPr>
            <w:tcW w:w="1985" w:type="dxa"/>
          </w:tcPr>
          <w:p w14:paraId="461EF8CD" w14:textId="77777777" w:rsidR="006E5443" w:rsidRDefault="008C5B7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-Identify structural features </w:t>
            </w:r>
          </w:p>
          <w:p w14:paraId="59D446FC" w14:textId="77777777" w:rsidR="008C5B7B" w:rsidRDefault="008C5B7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541A11">
              <w:rPr>
                <w:rFonts w:ascii="Century Gothic" w:hAnsi="Century Gothic" w:cstheme="minorHAnsi"/>
              </w:rPr>
              <w:t xml:space="preserve">Explain how a text is organised. </w:t>
            </w:r>
          </w:p>
          <w:p w14:paraId="628D7DBC" w14:textId="77777777" w:rsidR="00541A11" w:rsidRDefault="00541A11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-Work collaboratively in pairs.</w:t>
            </w:r>
          </w:p>
          <w:p w14:paraId="2226C91A" w14:textId="0C303C35" w:rsidR="00541A11" w:rsidRPr="00A8046A" w:rsidRDefault="00541A11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E2052B">
              <w:rPr>
                <w:rFonts w:ascii="Century Gothic" w:hAnsi="Century Gothic" w:cstheme="minorHAnsi"/>
              </w:rPr>
              <w:t xml:space="preserve">Box up and label parts of the text. </w:t>
            </w:r>
          </w:p>
        </w:tc>
        <w:tc>
          <w:tcPr>
            <w:tcW w:w="4112" w:type="dxa"/>
          </w:tcPr>
          <w:p w14:paraId="40B82823" w14:textId="0C42F5B5" w:rsidR="00C873D8" w:rsidRDefault="00D46B1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Starter activity </w:t>
            </w:r>
            <w:r w:rsidR="0042120C">
              <w:rPr>
                <w:rFonts w:ascii="Century Gothic" w:hAnsi="Century Gothic" w:cstheme="minorHAnsi"/>
              </w:rPr>
              <w:t>– Have</w:t>
            </w:r>
            <w:r w:rsidR="00C873D8">
              <w:rPr>
                <w:rFonts w:ascii="Century Gothic" w:hAnsi="Century Gothic" w:cstheme="minorHAnsi"/>
              </w:rPr>
              <w:t xml:space="preserve"> a paragraph made up </w:t>
            </w:r>
            <w:r w:rsidR="00FE1E0D">
              <w:rPr>
                <w:rFonts w:ascii="Century Gothic" w:hAnsi="Century Gothic" w:cstheme="minorHAnsi"/>
              </w:rPr>
              <w:t xml:space="preserve">with missing gaps – children to fill in the gaps only being able to fill in the blanks with </w:t>
            </w:r>
            <w:r w:rsidR="0042120C">
              <w:rPr>
                <w:rFonts w:ascii="Century Gothic" w:hAnsi="Century Gothic" w:cstheme="minorHAnsi"/>
              </w:rPr>
              <w:t xml:space="preserve">the conjunctions ‘so’, ‘although’ and ‘until’. </w:t>
            </w:r>
          </w:p>
          <w:p w14:paraId="4F7AE069" w14:textId="77777777" w:rsidR="00D46B1B" w:rsidRDefault="00D46B1B">
            <w:pPr>
              <w:rPr>
                <w:rFonts w:ascii="Century Gothic" w:hAnsi="Century Gothic" w:cstheme="minorHAnsi"/>
              </w:rPr>
            </w:pPr>
          </w:p>
          <w:p w14:paraId="53BFF761" w14:textId="7660AF23" w:rsidR="00D46B1B" w:rsidRPr="00D46B1B" w:rsidRDefault="00D46B1B" w:rsidP="00D46B1B">
            <w:pPr>
              <w:rPr>
                <w:rFonts w:ascii="Century Gothic" w:hAnsi="Century Gothic" w:cstheme="minorHAnsi"/>
              </w:rPr>
            </w:pPr>
            <w:r w:rsidRPr="00D46B1B">
              <w:rPr>
                <w:rFonts w:ascii="Century Gothic" w:hAnsi="Century Gothic" w:cstheme="minorHAnsi"/>
              </w:rPr>
              <w:t>Introduce a sample explanation text on the boar</w:t>
            </w:r>
            <w:r w:rsidR="002818B0">
              <w:rPr>
                <w:rFonts w:ascii="Century Gothic" w:hAnsi="Century Gothic" w:cstheme="minorHAnsi"/>
              </w:rPr>
              <w:t xml:space="preserve">d. </w:t>
            </w:r>
            <w:r w:rsidRPr="00D46B1B">
              <w:rPr>
                <w:rFonts w:ascii="Century Gothic" w:hAnsi="Century Gothic" w:cstheme="minorHAnsi"/>
              </w:rPr>
              <w:t>Model how to evaluate and break down the structure of the text:</w:t>
            </w:r>
          </w:p>
          <w:p w14:paraId="068236E2" w14:textId="77777777" w:rsidR="00D46B1B" w:rsidRPr="00D46B1B" w:rsidRDefault="00D46B1B" w:rsidP="00D46B1B">
            <w:pPr>
              <w:numPr>
                <w:ilvl w:val="0"/>
                <w:numId w:val="79"/>
              </w:numPr>
              <w:rPr>
                <w:rFonts w:ascii="Century Gothic" w:hAnsi="Century Gothic" w:cstheme="minorHAnsi"/>
              </w:rPr>
            </w:pPr>
            <w:r w:rsidRPr="00D46B1B">
              <w:rPr>
                <w:rFonts w:ascii="Century Gothic" w:hAnsi="Century Gothic" w:cstheme="minorHAnsi"/>
              </w:rPr>
              <w:t>Highlight subheadings, text boxes, bullet points, glossary, diagrams, etc.</w:t>
            </w:r>
          </w:p>
          <w:p w14:paraId="4C802C21" w14:textId="77777777" w:rsidR="00D46B1B" w:rsidRPr="00D46B1B" w:rsidRDefault="00D46B1B" w:rsidP="00D46B1B">
            <w:pPr>
              <w:numPr>
                <w:ilvl w:val="0"/>
                <w:numId w:val="79"/>
              </w:numPr>
              <w:rPr>
                <w:rFonts w:ascii="Century Gothic" w:hAnsi="Century Gothic" w:cstheme="minorHAnsi"/>
              </w:rPr>
            </w:pPr>
            <w:r w:rsidRPr="00D46B1B">
              <w:rPr>
                <w:rFonts w:ascii="Century Gothic" w:hAnsi="Century Gothic" w:cstheme="minorHAnsi"/>
              </w:rPr>
              <w:t>Box up each section (title, introduction, main points, conclusion).</w:t>
            </w:r>
          </w:p>
          <w:p w14:paraId="6C29D862" w14:textId="25812317" w:rsidR="00D46B1B" w:rsidRDefault="00D46B1B" w:rsidP="00D46B1B">
            <w:pPr>
              <w:rPr>
                <w:rFonts w:ascii="Century Gothic" w:hAnsi="Century Gothic" w:cstheme="minorHAnsi"/>
              </w:rPr>
            </w:pPr>
            <w:r w:rsidRPr="00D46B1B">
              <w:rPr>
                <w:rFonts w:ascii="Century Gothic" w:hAnsi="Century Gothic" w:cstheme="minorHAnsi"/>
              </w:rPr>
              <w:t>Discuss why the author might have organised the text in this way (to help the reader find information quickly and understand it clearly)</w:t>
            </w:r>
          </w:p>
          <w:p w14:paraId="3257C237" w14:textId="77777777" w:rsidR="00EF39DB" w:rsidRDefault="00EF39DB" w:rsidP="00D46B1B">
            <w:pPr>
              <w:rPr>
                <w:rFonts w:ascii="Century Gothic" w:hAnsi="Century Gothic" w:cstheme="minorHAnsi"/>
              </w:rPr>
            </w:pPr>
          </w:p>
          <w:p w14:paraId="47239F64" w14:textId="5BB04AB8" w:rsidR="00EF39DB" w:rsidRPr="00EF39DB" w:rsidRDefault="00EF39DB" w:rsidP="00EF39DB">
            <w:pPr>
              <w:rPr>
                <w:rFonts w:ascii="Century Gothic" w:hAnsi="Century Gothic" w:cstheme="minorHAnsi"/>
              </w:rPr>
            </w:pPr>
            <w:r w:rsidRPr="00EF39DB">
              <w:rPr>
                <w:rFonts w:ascii="Century Gothic" w:hAnsi="Century Gothic" w:cstheme="minorHAnsi"/>
              </w:rPr>
              <w:t>Children work in pairs or small groups with a printed explanation text</w:t>
            </w:r>
            <w:r w:rsidR="00E14E09">
              <w:rPr>
                <w:rFonts w:ascii="Century Gothic" w:hAnsi="Century Gothic" w:cstheme="minorHAnsi"/>
              </w:rPr>
              <w:t xml:space="preserve"> – A3 - </w:t>
            </w:r>
            <w:r w:rsidRPr="00EF39DB">
              <w:rPr>
                <w:rFonts w:ascii="Century Gothic" w:hAnsi="Century Gothic" w:cstheme="minorHAnsi"/>
              </w:rPr>
              <w:t xml:space="preserve"> (e.g. about trees or wildlife).</w:t>
            </w:r>
          </w:p>
          <w:p w14:paraId="3CA6A3CF" w14:textId="7D7BCD31" w:rsidR="00EF39DB" w:rsidRPr="00EF39DB" w:rsidRDefault="00CC6F51" w:rsidP="00EF39DB">
            <w:pPr>
              <w:rPr>
                <w:rFonts w:ascii="Century Gothic" w:hAnsi="Century Gothic" w:cstheme="minorHAnsi"/>
              </w:rPr>
            </w:pPr>
            <w:r w:rsidRPr="00CC6F51">
              <w:rPr>
                <w:rFonts w:ascii="Century Gothic" w:hAnsi="Century Gothic" w:cstheme="minorHAnsi"/>
              </w:rPr>
              <w:t xml:space="preserve">Children to </w:t>
            </w:r>
            <w:r w:rsidR="00EF39DB" w:rsidRPr="00EF39DB">
              <w:rPr>
                <w:rFonts w:ascii="Century Gothic" w:hAnsi="Century Gothic" w:cstheme="minorHAnsi"/>
              </w:rPr>
              <w:t>Identify and label the structural features of the text.</w:t>
            </w:r>
          </w:p>
          <w:p w14:paraId="5FE705ED" w14:textId="77777777" w:rsidR="00EF39DB" w:rsidRPr="00EF39DB" w:rsidRDefault="00EF39DB" w:rsidP="00EF39DB">
            <w:pPr>
              <w:numPr>
                <w:ilvl w:val="0"/>
                <w:numId w:val="80"/>
              </w:numPr>
              <w:rPr>
                <w:rFonts w:ascii="Century Gothic" w:hAnsi="Century Gothic" w:cstheme="minorHAnsi"/>
              </w:rPr>
            </w:pPr>
            <w:r w:rsidRPr="00EF39DB">
              <w:rPr>
                <w:rFonts w:ascii="Century Gothic" w:hAnsi="Century Gothic" w:cstheme="minorHAnsi"/>
              </w:rPr>
              <w:t>Use highlighters or coloured pencils to mark features:</w:t>
            </w:r>
          </w:p>
          <w:p w14:paraId="3CDB4B1C" w14:textId="77777777" w:rsidR="00EF39DB" w:rsidRPr="00EF39DB" w:rsidRDefault="00EF39DB" w:rsidP="00EF39DB">
            <w:pPr>
              <w:numPr>
                <w:ilvl w:val="1"/>
                <w:numId w:val="80"/>
              </w:numPr>
              <w:rPr>
                <w:rFonts w:ascii="Century Gothic" w:hAnsi="Century Gothic" w:cstheme="minorHAnsi"/>
              </w:rPr>
            </w:pPr>
            <w:r w:rsidRPr="00EF39DB">
              <w:rPr>
                <w:rFonts w:ascii="Century Gothic" w:hAnsi="Century Gothic" w:cstheme="minorHAnsi"/>
              </w:rPr>
              <w:t>Subheadings</w:t>
            </w:r>
          </w:p>
          <w:p w14:paraId="43DD4E3C" w14:textId="77777777" w:rsidR="00EF39DB" w:rsidRPr="00EF39DB" w:rsidRDefault="00EF39DB" w:rsidP="00EF39DB">
            <w:pPr>
              <w:numPr>
                <w:ilvl w:val="1"/>
                <w:numId w:val="80"/>
              </w:numPr>
              <w:rPr>
                <w:rFonts w:ascii="Century Gothic" w:hAnsi="Century Gothic" w:cstheme="minorHAnsi"/>
              </w:rPr>
            </w:pPr>
            <w:r w:rsidRPr="00EF39DB">
              <w:rPr>
                <w:rFonts w:ascii="Century Gothic" w:hAnsi="Century Gothic" w:cstheme="minorHAnsi"/>
              </w:rPr>
              <w:t>Diagrams/captions</w:t>
            </w:r>
          </w:p>
          <w:p w14:paraId="1C0F1E34" w14:textId="77777777" w:rsidR="00EF39DB" w:rsidRPr="00EF39DB" w:rsidRDefault="00EF39DB" w:rsidP="00EF39DB">
            <w:pPr>
              <w:numPr>
                <w:ilvl w:val="1"/>
                <w:numId w:val="80"/>
              </w:numPr>
              <w:rPr>
                <w:rFonts w:ascii="Century Gothic" w:hAnsi="Century Gothic" w:cstheme="minorHAnsi"/>
              </w:rPr>
            </w:pPr>
            <w:r w:rsidRPr="00EF39DB">
              <w:rPr>
                <w:rFonts w:ascii="Century Gothic" w:hAnsi="Century Gothic" w:cstheme="minorHAnsi"/>
              </w:rPr>
              <w:t>Text boxes</w:t>
            </w:r>
          </w:p>
          <w:p w14:paraId="0B067288" w14:textId="77777777" w:rsidR="00EF39DB" w:rsidRPr="00EF39DB" w:rsidRDefault="00EF39DB" w:rsidP="00EF39DB">
            <w:pPr>
              <w:numPr>
                <w:ilvl w:val="1"/>
                <w:numId w:val="80"/>
              </w:numPr>
              <w:rPr>
                <w:rFonts w:ascii="Century Gothic" w:hAnsi="Century Gothic" w:cstheme="minorHAnsi"/>
              </w:rPr>
            </w:pPr>
            <w:r w:rsidRPr="00EF39DB">
              <w:rPr>
                <w:rFonts w:ascii="Century Gothic" w:hAnsi="Century Gothic" w:cstheme="minorHAnsi"/>
              </w:rPr>
              <w:t>Bullet points</w:t>
            </w:r>
          </w:p>
          <w:p w14:paraId="11648361" w14:textId="77777777" w:rsidR="00EF39DB" w:rsidRPr="00EF39DB" w:rsidRDefault="00EF39DB" w:rsidP="00EF39DB">
            <w:pPr>
              <w:numPr>
                <w:ilvl w:val="1"/>
                <w:numId w:val="80"/>
              </w:numPr>
              <w:rPr>
                <w:rFonts w:ascii="Century Gothic" w:hAnsi="Century Gothic" w:cstheme="minorHAnsi"/>
              </w:rPr>
            </w:pPr>
            <w:r w:rsidRPr="00EF39DB">
              <w:rPr>
                <w:rFonts w:ascii="Century Gothic" w:hAnsi="Century Gothic" w:cstheme="minorHAnsi"/>
              </w:rPr>
              <w:t>Flow charts</w:t>
            </w:r>
          </w:p>
          <w:p w14:paraId="5810EE03" w14:textId="77777777" w:rsidR="00EF39DB" w:rsidRPr="00EF39DB" w:rsidRDefault="00EF39DB" w:rsidP="00EF39DB">
            <w:pPr>
              <w:numPr>
                <w:ilvl w:val="1"/>
                <w:numId w:val="80"/>
              </w:numPr>
              <w:rPr>
                <w:rFonts w:ascii="Century Gothic" w:hAnsi="Century Gothic" w:cstheme="minorHAnsi"/>
              </w:rPr>
            </w:pPr>
            <w:r w:rsidRPr="00EF39DB">
              <w:rPr>
                <w:rFonts w:ascii="Century Gothic" w:hAnsi="Century Gothic" w:cstheme="minorHAnsi"/>
              </w:rPr>
              <w:t>Glossary</w:t>
            </w:r>
          </w:p>
          <w:p w14:paraId="44FDA5CA" w14:textId="3E08A1F8" w:rsidR="00D46B1B" w:rsidRPr="00A8046A" w:rsidRDefault="00EF39DB">
            <w:pPr>
              <w:rPr>
                <w:rFonts w:ascii="Century Gothic" w:hAnsi="Century Gothic" w:cstheme="minorHAnsi"/>
              </w:rPr>
            </w:pPr>
            <w:r w:rsidRPr="00EF39DB">
              <w:rPr>
                <w:rFonts w:ascii="Century Gothic" w:hAnsi="Century Gothic" w:cstheme="minorHAnsi"/>
              </w:rPr>
              <w:t>Discuss how each paragraph or section is organised and what job it does in helping the reader</w:t>
            </w:r>
            <w:r w:rsidR="00CC6F51" w:rsidRPr="00CC6F51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2527" w:type="dxa"/>
          </w:tcPr>
          <w:p w14:paraId="06B9D7C8" w14:textId="77777777" w:rsidR="006E5443" w:rsidRDefault="0086529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Starter activity – children to write the missing conjunction ‘so’, ‘although’ and ‘until’ </w:t>
            </w:r>
            <w:r w:rsidR="00AD4428">
              <w:rPr>
                <w:rFonts w:ascii="Century Gothic" w:hAnsi="Century Gothic" w:cstheme="minorHAnsi"/>
              </w:rPr>
              <w:t xml:space="preserve">in the blanks. </w:t>
            </w:r>
          </w:p>
          <w:p w14:paraId="36A1F3CA" w14:textId="77777777" w:rsidR="00AD4428" w:rsidRDefault="00AD4428">
            <w:pPr>
              <w:rPr>
                <w:rFonts w:ascii="Century Gothic" w:hAnsi="Century Gothic" w:cstheme="minorHAnsi"/>
              </w:rPr>
            </w:pPr>
          </w:p>
          <w:p w14:paraId="51CE0AD4" w14:textId="44A272E5" w:rsidR="00AD4428" w:rsidRPr="00A8046A" w:rsidRDefault="00AD4428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In groups children to work collaboratively </w:t>
            </w:r>
            <w:r w:rsidR="00090CFD">
              <w:rPr>
                <w:rFonts w:ascii="Century Gothic" w:hAnsi="Century Gothic" w:cstheme="minorHAnsi"/>
              </w:rPr>
              <w:t xml:space="preserve">in pairs and identify some of the features of </w:t>
            </w:r>
            <w:r w:rsidR="00E2052B">
              <w:rPr>
                <w:rFonts w:ascii="Century Gothic" w:hAnsi="Century Gothic" w:cstheme="minorHAnsi"/>
              </w:rPr>
              <w:t>an</w:t>
            </w:r>
            <w:r w:rsidR="00090CFD">
              <w:rPr>
                <w:rFonts w:ascii="Century Gothic" w:hAnsi="Century Gothic" w:cstheme="minorHAnsi"/>
              </w:rPr>
              <w:t xml:space="preserve"> explanation text</w:t>
            </w:r>
            <w:r w:rsidR="00137165">
              <w:rPr>
                <w:rFonts w:ascii="Century Gothic" w:hAnsi="Century Gothic" w:cstheme="minorHAnsi"/>
              </w:rPr>
              <w:t xml:space="preserve"> by looking at a different modelled version by the teacher</w:t>
            </w:r>
            <w:r w:rsidR="005673BF">
              <w:rPr>
                <w:rFonts w:ascii="Century Gothic" w:hAnsi="Century Gothic" w:cstheme="minorHAnsi"/>
              </w:rPr>
              <w:t xml:space="preserve"> in the introduction of the lesson. </w:t>
            </w:r>
          </w:p>
        </w:tc>
        <w:tc>
          <w:tcPr>
            <w:tcW w:w="2577" w:type="dxa"/>
          </w:tcPr>
          <w:p w14:paraId="5EB25489" w14:textId="77777777" w:rsidR="006E5443" w:rsidRDefault="005673BF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Differentiated version to be accessed by the SEN group – working with an adult – children to </w:t>
            </w:r>
            <w:r w:rsidR="00AC0671">
              <w:rPr>
                <w:rFonts w:ascii="Century Gothic" w:hAnsi="Century Gothic" w:cstheme="minorHAnsi"/>
              </w:rPr>
              <w:t xml:space="preserve">identify some of the features of an explanation text. </w:t>
            </w:r>
          </w:p>
          <w:p w14:paraId="0FA3FCA0" w14:textId="77777777" w:rsidR="00AC0671" w:rsidRDefault="00AC0671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-subheading </w:t>
            </w:r>
          </w:p>
          <w:p w14:paraId="0DA91B58" w14:textId="77777777" w:rsidR="00AC0671" w:rsidRDefault="00AC0671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FF60AA">
              <w:rPr>
                <w:rFonts w:ascii="Century Gothic" w:hAnsi="Century Gothic" w:cstheme="minorHAnsi"/>
              </w:rPr>
              <w:t>text boxes</w:t>
            </w:r>
          </w:p>
          <w:p w14:paraId="026EDEFE" w14:textId="77777777" w:rsidR="00FF60AA" w:rsidRDefault="00FF60AA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-bullet points</w:t>
            </w:r>
          </w:p>
          <w:p w14:paraId="6ADAB849" w14:textId="77777777" w:rsidR="00FF60AA" w:rsidRDefault="00FF60AA">
            <w:pPr>
              <w:rPr>
                <w:rFonts w:ascii="Century Gothic" w:hAnsi="Century Gothic" w:cstheme="minorHAnsi"/>
              </w:rPr>
            </w:pPr>
          </w:p>
          <w:p w14:paraId="43F44F01" w14:textId="77777777" w:rsidR="00FF60AA" w:rsidRDefault="00FF60AA" w:rsidP="005944AF">
            <w:pPr>
              <w:rPr>
                <w:rFonts w:ascii="Century Gothic" w:hAnsi="Century Gothic" w:cstheme="minorHAnsi"/>
              </w:rPr>
            </w:pPr>
            <w:r w:rsidRPr="005944AF">
              <w:rPr>
                <w:rFonts w:ascii="Century Gothic" w:hAnsi="Century Gothic" w:cstheme="minorHAnsi"/>
              </w:rPr>
              <w:t xml:space="preserve">Box up each main section </w:t>
            </w:r>
            <w:r w:rsidR="005944AF" w:rsidRPr="005944AF">
              <w:rPr>
                <w:rFonts w:ascii="Century Gothic" w:hAnsi="Century Gothic" w:cstheme="minorHAnsi"/>
              </w:rPr>
              <w:t>–</w:t>
            </w:r>
            <w:r w:rsidRPr="005944AF">
              <w:rPr>
                <w:rFonts w:ascii="Century Gothic" w:hAnsi="Century Gothic" w:cstheme="minorHAnsi"/>
              </w:rPr>
              <w:t xml:space="preserve"> </w:t>
            </w:r>
            <w:r w:rsidR="005944AF" w:rsidRPr="005944AF">
              <w:rPr>
                <w:rFonts w:ascii="Century Gothic" w:hAnsi="Century Gothic" w:cstheme="minorHAnsi"/>
              </w:rPr>
              <w:t xml:space="preserve">introduction </w:t>
            </w:r>
          </w:p>
          <w:p w14:paraId="04B5679F" w14:textId="77777777" w:rsidR="005944AF" w:rsidRDefault="005944AF" w:rsidP="005944AF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main </w:t>
            </w:r>
            <w:r w:rsidR="007A28A6">
              <w:rPr>
                <w:rFonts w:ascii="Century Gothic" w:hAnsi="Century Gothic" w:cstheme="minorHAnsi"/>
              </w:rPr>
              <w:t xml:space="preserve">texts </w:t>
            </w:r>
          </w:p>
          <w:p w14:paraId="688235B0" w14:textId="675AE805" w:rsidR="007A28A6" w:rsidRPr="005944AF" w:rsidRDefault="007A28A6" w:rsidP="005944AF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conclusion. </w:t>
            </w:r>
          </w:p>
        </w:tc>
      </w:tr>
      <w:tr w:rsidR="006E5443" w14:paraId="0EF0C9BB" w14:textId="77777777">
        <w:trPr>
          <w:trHeight w:val="650"/>
        </w:trPr>
        <w:tc>
          <w:tcPr>
            <w:tcW w:w="2123" w:type="dxa"/>
          </w:tcPr>
          <w:p w14:paraId="19B49536" w14:textId="1A1F20FE" w:rsidR="006E5443" w:rsidRPr="008B4034" w:rsidRDefault="00C86813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R</w:t>
            </w:r>
            <w:r w:rsidR="008B4034" w:rsidRPr="008B4034">
              <w:rPr>
                <w:rFonts w:ascii="Century Gothic" w:hAnsi="Century Gothic" w:cstheme="minorHAnsi"/>
                <w:sz w:val="20"/>
                <w:szCs w:val="20"/>
              </w:rPr>
              <w:t xml:space="preserve">eading and analysing </w:t>
            </w:r>
          </w:p>
        </w:tc>
        <w:tc>
          <w:tcPr>
            <w:tcW w:w="2128" w:type="dxa"/>
          </w:tcPr>
          <w:p w14:paraId="3FCCEFB1" w14:textId="5110BB08" w:rsidR="006E5443" w:rsidRPr="00A8046A" w:rsidRDefault="0060662C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To identify the </w:t>
            </w:r>
            <w:r w:rsidR="00375B48">
              <w:rPr>
                <w:rFonts w:ascii="Century Gothic" w:hAnsi="Century Gothic" w:cstheme="minorHAnsi"/>
              </w:rPr>
              <w:t xml:space="preserve">key features of an explanation text. </w:t>
            </w:r>
          </w:p>
        </w:tc>
        <w:tc>
          <w:tcPr>
            <w:tcW w:w="1985" w:type="dxa"/>
          </w:tcPr>
          <w:p w14:paraId="3414202F" w14:textId="59E62661" w:rsidR="006E5443" w:rsidRPr="00A8046A" w:rsidRDefault="0068291E">
            <w:pPr>
              <w:rPr>
                <w:rFonts w:ascii="Century Gothic" w:hAnsi="Century Gothic" w:cstheme="minorHAnsi"/>
              </w:rPr>
            </w:pPr>
            <w:r w:rsidRPr="0068291E">
              <w:rPr>
                <w:rFonts w:ascii="Century Gothic" w:hAnsi="Century Gothic" w:cstheme="minorHAnsi"/>
              </w:rPr>
              <w:t>Identify and label key features such as subheadings, bullet points, diagrams, glossaries, and text boxes.</w:t>
            </w:r>
            <w:r w:rsidRPr="0068291E">
              <w:rPr>
                <w:rFonts w:ascii="Century Gothic" w:hAnsi="Century Gothic" w:cstheme="minorHAnsi"/>
              </w:rPr>
              <w:br/>
            </w:r>
            <w:r w:rsidR="00652B51">
              <w:rPr>
                <w:rFonts w:ascii="Segoe UI Emoji" w:hAnsi="Segoe UI Emoji" w:cs="Segoe UI Emoji"/>
              </w:rPr>
              <w:t>-</w:t>
            </w:r>
            <w:r>
              <w:rPr>
                <w:rFonts w:ascii="Segoe UI Emoji" w:hAnsi="Segoe UI Emoji" w:cs="Segoe UI Emoji"/>
              </w:rPr>
              <w:t>E</w:t>
            </w:r>
            <w:r w:rsidRPr="0068291E">
              <w:rPr>
                <w:rFonts w:ascii="Century Gothic" w:hAnsi="Century Gothic" w:cstheme="minorHAnsi"/>
              </w:rPr>
              <w:t>xplain why these features are used in explanation texts.</w:t>
            </w:r>
          </w:p>
        </w:tc>
        <w:tc>
          <w:tcPr>
            <w:tcW w:w="4112" w:type="dxa"/>
          </w:tcPr>
          <w:p w14:paraId="66626B7B" w14:textId="46ABB2A7" w:rsidR="00E63E06" w:rsidRPr="00E63E06" w:rsidRDefault="00C86813" w:rsidP="00AE0B50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Starter Activity </w:t>
            </w:r>
            <w:r w:rsidR="005F0F43">
              <w:rPr>
                <w:rFonts w:ascii="Century Gothic" w:hAnsi="Century Gothic" w:cstheme="minorHAnsi"/>
                <w:color w:val="000000"/>
              </w:rPr>
              <w:t xml:space="preserve">– Explain to the children that we are going to be looking at </w:t>
            </w:r>
            <w:r w:rsidR="005F0F43">
              <w:rPr>
                <w:rFonts w:ascii="Century Gothic" w:hAnsi="Century Gothic"/>
              </w:rPr>
              <w:t xml:space="preserve">perfect form of verbs e.g. have and had appropriately. </w:t>
            </w:r>
            <w:r w:rsidR="005F0F43" w:rsidRPr="001C781A">
              <w:rPr>
                <w:rFonts w:ascii="Century Gothic" w:hAnsi="Century Gothic"/>
              </w:rPr>
              <w:t xml:space="preserve"> </w:t>
            </w:r>
            <w:r w:rsidR="00CC7CB8">
              <w:rPr>
                <w:rFonts w:ascii="Century Gothic" w:hAnsi="Century Gothic"/>
              </w:rPr>
              <w:t xml:space="preserve">Look through PP. Children to copy and fill in the blanks </w:t>
            </w:r>
            <w:r w:rsidR="00B35C40">
              <w:rPr>
                <w:rFonts w:ascii="Century Gothic" w:hAnsi="Century Gothic"/>
              </w:rPr>
              <w:t xml:space="preserve">‘have’ or ‘had’. </w:t>
            </w:r>
          </w:p>
          <w:p w14:paraId="10680568" w14:textId="77777777" w:rsidR="00C86813" w:rsidRDefault="00C86813" w:rsidP="00C86813">
            <w:pPr>
              <w:rPr>
                <w:rFonts w:ascii="Century Gothic" w:hAnsi="Century Gothic" w:cstheme="minorHAnsi"/>
                <w:color w:val="000000"/>
              </w:rPr>
            </w:pPr>
          </w:p>
          <w:p w14:paraId="1B3AC873" w14:textId="5E7F8A44" w:rsidR="00C86813" w:rsidRDefault="00852559" w:rsidP="00C86813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Reiterate to the children what we learnt and explored last lesson. </w:t>
            </w:r>
            <w:r w:rsidR="00C86813" w:rsidRPr="00C86813">
              <w:rPr>
                <w:rFonts w:ascii="Century Gothic" w:hAnsi="Century Gothic" w:cstheme="minorHAnsi"/>
                <w:color w:val="000000"/>
              </w:rPr>
              <w:t>Explanation texts are non-fiction and explain how or why something happens.</w:t>
            </w:r>
            <w:r>
              <w:rPr>
                <w:rFonts w:ascii="Century Gothic" w:hAnsi="Century Gothic" w:cstheme="minorHAnsi"/>
                <w:color w:val="000000"/>
              </w:rPr>
              <w:t xml:space="preserve"> </w:t>
            </w:r>
            <w:r w:rsidR="00C86813" w:rsidRPr="00C86813">
              <w:rPr>
                <w:rFonts w:ascii="Century Gothic" w:hAnsi="Century Gothic" w:cstheme="minorHAnsi"/>
                <w:color w:val="000000"/>
              </w:rPr>
              <w:t>They are organised to help the reader find and understand information quickly.</w:t>
            </w:r>
          </w:p>
          <w:p w14:paraId="4AE4E35E" w14:textId="5E9AC35B" w:rsidR="008834BF" w:rsidRPr="00C86813" w:rsidRDefault="008834BF" w:rsidP="00C86813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Ask the children what are the features of an explanation text? What did we find and/or identify last lesson? </w:t>
            </w:r>
            <w:r w:rsidR="00056D98">
              <w:rPr>
                <w:rFonts w:ascii="Century Gothic" w:hAnsi="Century Gothic" w:cstheme="minorHAnsi"/>
                <w:color w:val="000000"/>
              </w:rPr>
              <w:t xml:space="preserve">Make a list on the board for the children to use in the task. </w:t>
            </w:r>
          </w:p>
          <w:p w14:paraId="3928A351" w14:textId="43B38FC9" w:rsidR="00C86813" w:rsidRPr="00C86813" w:rsidRDefault="00C86813" w:rsidP="00C86813">
            <w:pPr>
              <w:rPr>
                <w:rFonts w:ascii="Century Gothic" w:hAnsi="Century Gothic" w:cstheme="minorHAnsi"/>
                <w:color w:val="000000"/>
              </w:rPr>
            </w:pPr>
            <w:r w:rsidRPr="00C86813">
              <w:rPr>
                <w:rFonts w:ascii="Century Gothic" w:hAnsi="Century Gothic" w:cstheme="minorHAnsi"/>
                <w:color w:val="000000"/>
              </w:rPr>
              <w:t>Common features include:</w:t>
            </w:r>
            <w:r w:rsidRPr="00C86813">
              <w:rPr>
                <w:rFonts w:ascii="Century Gothic" w:hAnsi="Century Gothic" w:cstheme="minorHAnsi"/>
                <w:color w:val="000000"/>
              </w:rPr>
              <w:br/>
              <w:t>• Title and introduction</w:t>
            </w:r>
            <w:r w:rsidRPr="00C86813">
              <w:rPr>
                <w:rFonts w:ascii="Century Gothic" w:hAnsi="Century Gothic" w:cstheme="minorHAnsi"/>
                <w:color w:val="000000"/>
              </w:rPr>
              <w:br/>
              <w:t>• Subheadings</w:t>
            </w:r>
            <w:r w:rsidRPr="00C86813">
              <w:rPr>
                <w:rFonts w:ascii="Century Gothic" w:hAnsi="Century Gothic" w:cstheme="minorHAnsi"/>
                <w:color w:val="000000"/>
              </w:rPr>
              <w:br/>
              <w:t>• Bullet points or numbered steps</w:t>
            </w:r>
            <w:r w:rsidRPr="00C86813">
              <w:rPr>
                <w:rFonts w:ascii="Century Gothic" w:hAnsi="Century Gothic" w:cstheme="minorHAnsi"/>
                <w:color w:val="000000"/>
              </w:rPr>
              <w:br/>
              <w:t>• Diagrams and captions</w:t>
            </w:r>
            <w:r w:rsidRPr="00C86813">
              <w:rPr>
                <w:rFonts w:ascii="Century Gothic" w:hAnsi="Century Gothic" w:cstheme="minorHAnsi"/>
                <w:color w:val="000000"/>
              </w:rPr>
              <w:br/>
              <w:t>• Text boxes</w:t>
            </w:r>
            <w:r w:rsidRPr="00C86813">
              <w:rPr>
                <w:rFonts w:ascii="Century Gothic" w:hAnsi="Century Gothic" w:cstheme="minorHAnsi"/>
                <w:color w:val="000000"/>
              </w:rPr>
              <w:br/>
              <w:t>• Glossary</w:t>
            </w:r>
          </w:p>
          <w:p w14:paraId="4066DAD5" w14:textId="77777777" w:rsidR="006E5443" w:rsidRDefault="006E5443">
            <w:pPr>
              <w:rPr>
                <w:rFonts w:ascii="Century Gothic" w:hAnsi="Century Gothic" w:cstheme="minorHAnsi"/>
                <w:color w:val="000000"/>
              </w:rPr>
            </w:pPr>
          </w:p>
          <w:p w14:paraId="03237E79" w14:textId="10DD9F5E" w:rsidR="00B35C40" w:rsidRPr="00A8046A" w:rsidRDefault="00B35C40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>Children to be given individual examples of</w:t>
            </w:r>
            <w:r w:rsidR="00693A16">
              <w:rPr>
                <w:rFonts w:ascii="Century Gothic" w:hAnsi="Century Gothic" w:cstheme="minorHAnsi"/>
                <w:color w:val="000000"/>
              </w:rPr>
              <w:t xml:space="preserve"> an</w:t>
            </w:r>
            <w:r>
              <w:rPr>
                <w:rFonts w:ascii="Century Gothic" w:hAnsi="Century Gothic" w:cstheme="minorHAnsi"/>
                <w:color w:val="000000"/>
              </w:rPr>
              <w:t xml:space="preserve"> </w:t>
            </w:r>
            <w:r w:rsidR="00693A16">
              <w:rPr>
                <w:rFonts w:ascii="Century Gothic" w:hAnsi="Century Gothic" w:cstheme="minorHAnsi"/>
                <w:color w:val="000000"/>
              </w:rPr>
              <w:t xml:space="preserve">explanation text. Children to highlight and label the </w:t>
            </w:r>
            <w:r w:rsidR="00113016">
              <w:rPr>
                <w:rFonts w:ascii="Century Gothic" w:hAnsi="Century Gothic" w:cstheme="minorHAnsi"/>
                <w:color w:val="000000"/>
              </w:rPr>
              <w:t xml:space="preserve">features identified earlier and last lesson. </w:t>
            </w:r>
          </w:p>
        </w:tc>
        <w:tc>
          <w:tcPr>
            <w:tcW w:w="2527" w:type="dxa"/>
          </w:tcPr>
          <w:p w14:paraId="7B3F1AB7" w14:textId="77777777" w:rsidR="00E63E06" w:rsidRPr="00E63E06" w:rsidRDefault="00E63E06" w:rsidP="00E63E06">
            <w:p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>Ask children to complete or rewrite the following:</w:t>
            </w:r>
          </w:p>
          <w:p w14:paraId="3EF0C97A" w14:textId="77777777" w:rsidR="00E63E06" w:rsidRPr="00E63E06" w:rsidRDefault="00E63E06" w:rsidP="00E63E06">
            <w:pPr>
              <w:numPr>
                <w:ilvl w:val="0"/>
                <w:numId w:val="84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>I ___ (finish) my reading book before the lesson started.</w:t>
            </w:r>
          </w:p>
          <w:p w14:paraId="366E35D9" w14:textId="77777777" w:rsidR="00E63E06" w:rsidRPr="00E63E06" w:rsidRDefault="00E63E06" w:rsidP="00E63E06">
            <w:pPr>
              <w:numPr>
                <w:ilvl w:val="0"/>
                <w:numId w:val="84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>She ___ (leave) her coat in the classroom.</w:t>
            </w:r>
          </w:p>
          <w:p w14:paraId="3D148838" w14:textId="77777777" w:rsidR="00E63E06" w:rsidRPr="00E63E06" w:rsidRDefault="00E63E06" w:rsidP="00E63E06">
            <w:pPr>
              <w:numPr>
                <w:ilvl w:val="0"/>
                <w:numId w:val="84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>They ___ (visit) the museum before.</w:t>
            </w:r>
          </w:p>
          <w:p w14:paraId="57BAA3A2" w14:textId="4D31E2F7" w:rsidR="00E63E06" w:rsidRPr="00E63E06" w:rsidRDefault="00E63E06" w:rsidP="00E63E06">
            <w:pPr>
              <w:numPr>
                <w:ilvl w:val="0"/>
                <w:numId w:val="84"/>
              </w:numPr>
              <w:rPr>
                <w:rFonts w:ascii="Century Gothic" w:hAnsi="Century Gothic" w:cstheme="minorHAnsi"/>
                <w:color w:val="000000"/>
              </w:rPr>
            </w:pPr>
            <w:r w:rsidRPr="00E63E06">
              <w:rPr>
                <w:rFonts w:ascii="Century Gothic" w:hAnsi="Century Gothic" w:cstheme="minorHAnsi"/>
                <w:color w:val="000000"/>
              </w:rPr>
              <w:t>Rewrite: “I ate breakfast. Then I went to school.”</w:t>
            </w:r>
            <w:r w:rsidRPr="00E63E06">
              <w:rPr>
                <w:rFonts w:ascii="Century Gothic" w:hAnsi="Century Gothic" w:cstheme="minorHAnsi"/>
                <w:color w:val="000000"/>
              </w:rPr>
              <w:br/>
              <w:t xml:space="preserve"> “I ___ eaten breakfast before I went to school.”</w:t>
            </w:r>
          </w:p>
          <w:p w14:paraId="4C8BB1D8" w14:textId="77777777" w:rsidR="006E5443" w:rsidRDefault="006E5443">
            <w:pPr>
              <w:rPr>
                <w:rFonts w:ascii="Century Gothic" w:hAnsi="Century Gothic" w:cstheme="minorHAnsi"/>
              </w:rPr>
            </w:pPr>
          </w:p>
          <w:p w14:paraId="03B7A1CE" w14:textId="6E072DAB" w:rsidR="00406FD4" w:rsidRPr="00A8046A" w:rsidRDefault="00406FD4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Children to individually identify the key features of an explanation text. Have an appropriate text printed for the children to highlight</w:t>
            </w:r>
            <w:r w:rsidR="00056D98">
              <w:rPr>
                <w:rFonts w:ascii="Century Gothic" w:hAnsi="Century Gothic" w:cstheme="minorHAnsi"/>
              </w:rPr>
              <w:t xml:space="preserve"> and label. </w:t>
            </w:r>
          </w:p>
        </w:tc>
        <w:tc>
          <w:tcPr>
            <w:tcW w:w="2577" w:type="dxa"/>
          </w:tcPr>
          <w:p w14:paraId="7B135D43" w14:textId="4CA863AD" w:rsidR="006E5443" w:rsidRDefault="00A81556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Appropriate explanation text for SEN. </w:t>
            </w:r>
          </w:p>
          <w:p w14:paraId="36C71802" w14:textId="052F0420" w:rsidR="00A81556" w:rsidRPr="00A8046A" w:rsidRDefault="00A81556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Work with an adult. </w:t>
            </w:r>
          </w:p>
        </w:tc>
      </w:tr>
      <w:tr w:rsidR="006E5443" w14:paraId="5F8D483C" w14:textId="77777777">
        <w:trPr>
          <w:trHeight w:val="650"/>
        </w:trPr>
        <w:tc>
          <w:tcPr>
            <w:tcW w:w="2123" w:type="dxa"/>
          </w:tcPr>
          <w:p w14:paraId="0CFDFAB6" w14:textId="121201B9" w:rsidR="006E5443" w:rsidRPr="008B4034" w:rsidRDefault="00216C46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4034" w:rsidRPr="008B4034">
              <w:rPr>
                <w:rFonts w:ascii="Century Gothic" w:hAnsi="Century Gothic" w:cstheme="minorHAnsi"/>
                <w:sz w:val="20"/>
                <w:szCs w:val="20"/>
              </w:rPr>
              <w:t xml:space="preserve">planning and gathering content </w:t>
            </w:r>
          </w:p>
        </w:tc>
        <w:tc>
          <w:tcPr>
            <w:tcW w:w="2128" w:type="dxa"/>
          </w:tcPr>
          <w:p w14:paraId="2229463B" w14:textId="74B6D467" w:rsidR="00113016" w:rsidRPr="0037255F" w:rsidRDefault="00A85F87" w:rsidP="00113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A85F87">
              <w:rPr>
                <w:rFonts w:ascii="Century Gothic" w:hAnsi="Century Gothic"/>
              </w:rPr>
              <w:t>o</w:t>
            </w:r>
            <w:r w:rsidR="00113016" w:rsidRPr="0037255F">
              <w:rPr>
                <w:rFonts w:ascii="Century Gothic" w:hAnsi="Century Gothic"/>
              </w:rPr>
              <w:t xml:space="preserve"> be able to develop their own ideas and place notes on a planner.  </w:t>
            </w:r>
          </w:p>
          <w:p w14:paraId="0687C4C7" w14:textId="5F11C7AE" w:rsidR="006E5443" w:rsidRPr="00A8046A" w:rsidRDefault="006E5443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985" w:type="dxa"/>
          </w:tcPr>
          <w:p w14:paraId="6812AADC" w14:textId="4A1CE0B5" w:rsidR="00BF0BC2" w:rsidRDefault="00A701A8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BF0BC2">
              <w:rPr>
                <w:rFonts w:ascii="Century Gothic" w:hAnsi="Century Gothic" w:cstheme="minorHAnsi"/>
              </w:rPr>
              <w:t xml:space="preserve">Apply key features identified into plan. </w:t>
            </w:r>
          </w:p>
          <w:p w14:paraId="2D2C2E2A" w14:textId="2F319DF4" w:rsidR="006E5443" w:rsidRDefault="00BF0BC2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A701A8">
              <w:rPr>
                <w:rFonts w:ascii="Century Gothic" w:hAnsi="Century Gothic" w:cstheme="minorHAnsi"/>
              </w:rPr>
              <w:t xml:space="preserve">Look through quality text by skimming for relevant </w:t>
            </w:r>
            <w:r w:rsidR="00DE65DF">
              <w:rPr>
                <w:rFonts w:ascii="Century Gothic" w:hAnsi="Century Gothic" w:cstheme="minorHAnsi"/>
              </w:rPr>
              <w:t xml:space="preserve">facts and key words. </w:t>
            </w:r>
          </w:p>
          <w:p w14:paraId="2194C3A9" w14:textId="0F842CDD" w:rsidR="00DE65DF" w:rsidRPr="00A8046A" w:rsidRDefault="00DE65DF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-Notetaking and vocabulary collecting. </w:t>
            </w:r>
          </w:p>
        </w:tc>
        <w:tc>
          <w:tcPr>
            <w:tcW w:w="4112" w:type="dxa"/>
          </w:tcPr>
          <w:p w14:paraId="022CE087" w14:textId="77777777" w:rsidR="006E5443" w:rsidRDefault="00B50D2F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Have a variety of </w:t>
            </w:r>
            <w:r w:rsidR="00AD1ABB">
              <w:rPr>
                <w:rFonts w:ascii="Century Gothic" w:hAnsi="Century Gothic" w:cstheme="minorHAnsi"/>
                <w:color w:val="000000"/>
              </w:rPr>
              <w:t xml:space="preserve">quality </w:t>
            </w:r>
            <w:r>
              <w:rPr>
                <w:rFonts w:ascii="Century Gothic" w:hAnsi="Century Gothic" w:cstheme="minorHAnsi"/>
                <w:color w:val="000000"/>
              </w:rPr>
              <w:t>books and explanation texts available</w:t>
            </w:r>
            <w:r w:rsidR="00AD1ABB">
              <w:rPr>
                <w:rFonts w:ascii="Century Gothic" w:hAnsi="Century Gothic" w:cstheme="minorHAnsi"/>
                <w:color w:val="000000"/>
              </w:rPr>
              <w:t xml:space="preserve">. </w:t>
            </w:r>
          </w:p>
          <w:p w14:paraId="5F4E3166" w14:textId="77777777" w:rsidR="00AD1ABB" w:rsidRDefault="000E5888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Explain to the children that we are going to be writing our own version of a explanation text </w:t>
            </w:r>
            <w:r w:rsidR="00E958EF">
              <w:rPr>
                <w:rFonts w:ascii="Century Gothic" w:hAnsi="Century Gothic" w:cstheme="minorHAnsi"/>
                <w:color w:val="000000"/>
              </w:rPr>
              <w:t>–</w:t>
            </w:r>
            <w:r>
              <w:rPr>
                <w:rFonts w:ascii="Century Gothic" w:hAnsi="Century Gothic" w:cstheme="minorHAnsi"/>
                <w:color w:val="000000"/>
              </w:rPr>
              <w:t xml:space="preserve"> </w:t>
            </w:r>
            <w:r w:rsidR="00E958EF">
              <w:rPr>
                <w:rFonts w:ascii="Century Gothic" w:hAnsi="Century Gothic" w:cstheme="minorHAnsi"/>
                <w:color w:val="000000"/>
              </w:rPr>
              <w:t xml:space="preserve">in the form of a poster. </w:t>
            </w:r>
          </w:p>
          <w:p w14:paraId="6FC64D20" w14:textId="387F02C3" w:rsidR="00E958EF" w:rsidRDefault="00E958EF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Thinking back to previous lessons How are we going to do this? </w:t>
            </w:r>
          </w:p>
          <w:p w14:paraId="0A7187E2" w14:textId="77777777" w:rsidR="00E958EF" w:rsidRDefault="00E958EF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What do we need to include? What are the features we have delved into? </w:t>
            </w:r>
            <w:r w:rsidR="00163815">
              <w:rPr>
                <w:rFonts w:ascii="Century Gothic" w:hAnsi="Century Gothic" w:cstheme="minorHAnsi"/>
                <w:color w:val="000000"/>
              </w:rPr>
              <w:t>Thinking back to previous lessons – what information will we need to include? We are going to be looking at plants</w:t>
            </w:r>
            <w:r w:rsidR="004C1681">
              <w:rPr>
                <w:rFonts w:ascii="Century Gothic" w:hAnsi="Century Gothic" w:cstheme="minorHAnsi"/>
                <w:color w:val="000000"/>
              </w:rPr>
              <w:t xml:space="preserve">. Is there any key vocabulary? Pictures/diagrams? </w:t>
            </w:r>
          </w:p>
          <w:p w14:paraId="1D3A3C76" w14:textId="7BB51A8D" w:rsidR="004C1681" w:rsidRDefault="004C1681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What would we include in the introduction? </w:t>
            </w:r>
            <w:r w:rsidR="00AD6065">
              <w:rPr>
                <w:rFonts w:ascii="Century Gothic" w:hAnsi="Century Gothic" w:cstheme="minorHAnsi"/>
                <w:color w:val="000000"/>
              </w:rPr>
              <w:t>Subheadings</w:t>
            </w:r>
            <w:r w:rsidR="007D0B6C">
              <w:rPr>
                <w:rFonts w:ascii="Century Gothic" w:hAnsi="Century Gothic" w:cstheme="minorHAnsi"/>
                <w:color w:val="000000"/>
              </w:rPr>
              <w:t xml:space="preserve">? </w:t>
            </w:r>
          </w:p>
          <w:p w14:paraId="0B009032" w14:textId="77777777" w:rsidR="007D0B6C" w:rsidRDefault="007D0B6C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Once the children have thought about this – let them have another look at some of the resources around the classroom. </w:t>
            </w:r>
            <w:r w:rsidR="00AD6065">
              <w:rPr>
                <w:rFonts w:ascii="Century Gothic" w:hAnsi="Century Gothic" w:cstheme="minorHAnsi"/>
                <w:color w:val="000000"/>
              </w:rPr>
              <w:t xml:space="preserve">Reiterate to the children that they need to find information about what they are going to be writing about. </w:t>
            </w:r>
          </w:p>
          <w:p w14:paraId="43A688D9" w14:textId="77777777" w:rsidR="001A2994" w:rsidRDefault="001A2994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Model to the children an example – e.g. diagram of plant with key vocab labelled. </w:t>
            </w:r>
          </w:p>
          <w:p w14:paraId="3D31D801" w14:textId="77777777" w:rsidR="00105E36" w:rsidRDefault="00105E36">
            <w:pPr>
              <w:rPr>
                <w:rFonts w:ascii="Century Gothic" w:hAnsi="Century Gothic" w:cstheme="minorHAnsi"/>
                <w:color w:val="000000"/>
              </w:rPr>
            </w:pPr>
          </w:p>
          <w:p w14:paraId="76089083" w14:textId="77777777" w:rsidR="00105E36" w:rsidRDefault="00105E36" w:rsidP="00105E36">
            <w:pPr>
              <w:rPr>
                <w:rFonts w:ascii="Century Gothic" w:hAnsi="Century Gothic" w:cstheme="minorHAnsi"/>
                <w:color w:val="000000"/>
              </w:rPr>
            </w:pPr>
            <w:r w:rsidRPr="00105E36">
              <w:rPr>
                <w:rFonts w:ascii="Century Gothic" w:hAnsi="Century Gothic" w:cstheme="minorHAnsi"/>
                <w:color w:val="000000"/>
              </w:rPr>
              <w:t xml:space="preserve">What will we include in the </w:t>
            </w:r>
            <w:r w:rsidRPr="00105E36">
              <w:rPr>
                <w:rFonts w:ascii="Century Gothic" w:hAnsi="Century Gothic" w:cstheme="minorHAnsi"/>
                <w:b/>
                <w:bCs/>
                <w:color w:val="000000"/>
              </w:rPr>
              <w:t>introduction</w:t>
            </w:r>
            <w:r w:rsidRPr="00105E36">
              <w:rPr>
                <w:rFonts w:ascii="Century Gothic" w:hAnsi="Century Gothic" w:cstheme="minorHAnsi"/>
                <w:color w:val="000000"/>
              </w:rPr>
              <w:t>?</w:t>
            </w:r>
          </w:p>
          <w:p w14:paraId="2B6D56A5" w14:textId="2361B279" w:rsidR="00105E36" w:rsidRPr="00105E36" w:rsidRDefault="00105E36" w:rsidP="00105E36">
            <w:pPr>
              <w:rPr>
                <w:rFonts w:ascii="Century Gothic" w:hAnsi="Century Gothic" w:cstheme="minorHAnsi"/>
                <w:color w:val="000000"/>
              </w:rPr>
            </w:pPr>
            <w:r w:rsidRPr="00105E36">
              <w:rPr>
                <w:rFonts w:ascii="Century Gothic" w:hAnsi="Century Gothic" w:cstheme="minorHAnsi"/>
                <w:color w:val="000000"/>
              </w:rPr>
              <w:t xml:space="preserve">What </w:t>
            </w:r>
            <w:r w:rsidRPr="00105E36">
              <w:rPr>
                <w:rFonts w:ascii="Century Gothic" w:hAnsi="Century Gothic" w:cstheme="minorHAnsi"/>
                <w:b/>
                <w:bCs/>
                <w:color w:val="000000"/>
              </w:rPr>
              <w:t>subheadings</w:t>
            </w:r>
            <w:r w:rsidRPr="00105E36">
              <w:rPr>
                <w:rFonts w:ascii="Century Gothic" w:hAnsi="Century Gothic" w:cstheme="minorHAnsi"/>
                <w:color w:val="000000"/>
              </w:rPr>
              <w:t xml:space="preserve"> might we use?</w:t>
            </w:r>
          </w:p>
          <w:p w14:paraId="1CA1C7E4" w14:textId="77777777" w:rsidR="00105E36" w:rsidRPr="00105E36" w:rsidRDefault="00105E36" w:rsidP="00105E36">
            <w:pPr>
              <w:rPr>
                <w:rFonts w:ascii="Century Gothic" w:hAnsi="Century Gothic" w:cstheme="minorHAnsi"/>
                <w:color w:val="000000"/>
              </w:rPr>
            </w:pPr>
            <w:r w:rsidRPr="00105E36">
              <w:rPr>
                <w:rFonts w:ascii="Century Gothic" w:hAnsi="Century Gothic" w:cstheme="minorHAnsi"/>
                <w:color w:val="000000"/>
              </w:rPr>
              <w:t xml:space="preserve">What </w:t>
            </w:r>
            <w:r w:rsidRPr="00105E36">
              <w:rPr>
                <w:rFonts w:ascii="Century Gothic" w:hAnsi="Century Gothic" w:cstheme="minorHAnsi"/>
                <w:b/>
                <w:bCs/>
                <w:color w:val="000000"/>
              </w:rPr>
              <w:t>pictures or diagrams</w:t>
            </w:r>
            <w:r w:rsidRPr="00105E36">
              <w:rPr>
                <w:rFonts w:ascii="Century Gothic" w:hAnsi="Century Gothic" w:cstheme="minorHAnsi"/>
                <w:color w:val="000000"/>
              </w:rPr>
              <w:t xml:space="preserve"> will help explain our information?</w:t>
            </w:r>
          </w:p>
          <w:p w14:paraId="057E4867" w14:textId="77777777" w:rsidR="00105E36" w:rsidRPr="00105E36" w:rsidRDefault="00105E36" w:rsidP="00105E36">
            <w:pPr>
              <w:rPr>
                <w:rFonts w:ascii="Century Gothic" w:hAnsi="Century Gothic" w:cstheme="minorHAnsi"/>
                <w:color w:val="000000"/>
              </w:rPr>
            </w:pPr>
            <w:r w:rsidRPr="00105E36">
              <w:rPr>
                <w:rFonts w:ascii="Century Gothic" w:hAnsi="Century Gothic" w:cstheme="minorHAnsi"/>
                <w:color w:val="000000"/>
              </w:rPr>
              <w:t xml:space="preserve">What </w:t>
            </w:r>
            <w:r w:rsidRPr="00105E36">
              <w:rPr>
                <w:rFonts w:ascii="Century Gothic" w:hAnsi="Century Gothic" w:cstheme="minorHAnsi"/>
                <w:b/>
                <w:bCs/>
                <w:color w:val="000000"/>
              </w:rPr>
              <w:t>scientific vocabulary</w:t>
            </w:r>
            <w:r w:rsidRPr="00105E36">
              <w:rPr>
                <w:rFonts w:ascii="Century Gothic" w:hAnsi="Century Gothic" w:cstheme="minorHAnsi"/>
                <w:color w:val="000000"/>
              </w:rPr>
              <w:t xml:space="preserve"> do we need to include?</w:t>
            </w:r>
          </w:p>
          <w:p w14:paraId="6322FB2A" w14:textId="7A737FD1" w:rsidR="00105E36" w:rsidRPr="00A8046A" w:rsidRDefault="00105E36">
            <w:pPr>
              <w:rPr>
                <w:rFonts w:ascii="Century Gothic" w:hAnsi="Century Gothic" w:cstheme="minorHAnsi"/>
                <w:color w:val="000000"/>
              </w:rPr>
            </w:pPr>
          </w:p>
        </w:tc>
        <w:tc>
          <w:tcPr>
            <w:tcW w:w="2527" w:type="dxa"/>
          </w:tcPr>
          <w:p w14:paraId="500A731E" w14:textId="40D0BDD7" w:rsidR="006E5443" w:rsidRPr="00A8046A" w:rsidRDefault="00455A54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Children to plan </w:t>
            </w:r>
            <w:r w:rsidR="00692449">
              <w:rPr>
                <w:rFonts w:ascii="Century Gothic" w:hAnsi="Century Gothic" w:cstheme="minorHAnsi"/>
              </w:rPr>
              <w:t xml:space="preserve">an explanation text all about plants. Using </w:t>
            </w:r>
            <w:r w:rsidR="002F2BF7">
              <w:rPr>
                <w:rFonts w:ascii="Century Gothic" w:hAnsi="Century Gothic" w:cstheme="minorHAnsi"/>
              </w:rPr>
              <w:t xml:space="preserve">key features – link to own plant. </w:t>
            </w:r>
          </w:p>
        </w:tc>
        <w:tc>
          <w:tcPr>
            <w:tcW w:w="2577" w:type="dxa"/>
          </w:tcPr>
          <w:p w14:paraId="1CAB43F9" w14:textId="77777777" w:rsidR="006E5443" w:rsidRDefault="006D445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Work in groups with an adult. </w:t>
            </w:r>
          </w:p>
          <w:p w14:paraId="5B82548D" w14:textId="77777777" w:rsidR="006D4450" w:rsidRDefault="006D4450">
            <w:pPr>
              <w:rPr>
                <w:rFonts w:ascii="Century Gothic" w:hAnsi="Century Gothic" w:cstheme="minorHAnsi"/>
              </w:rPr>
            </w:pPr>
          </w:p>
          <w:p w14:paraId="11BE209A" w14:textId="77777777" w:rsidR="006D4450" w:rsidRDefault="006D445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Plan for the same </w:t>
            </w:r>
            <w:r w:rsidR="005D6518">
              <w:rPr>
                <w:rFonts w:ascii="Century Gothic" w:hAnsi="Century Gothic" w:cstheme="minorHAnsi"/>
              </w:rPr>
              <w:t xml:space="preserve">plant. </w:t>
            </w:r>
          </w:p>
          <w:p w14:paraId="71541A00" w14:textId="77777777" w:rsidR="005D6518" w:rsidRDefault="005D6518">
            <w:pPr>
              <w:rPr>
                <w:rFonts w:ascii="Century Gothic" w:hAnsi="Century Gothic" w:cstheme="minorHAnsi"/>
              </w:rPr>
            </w:pPr>
          </w:p>
          <w:p w14:paraId="3BEF1F37" w14:textId="09DE1325" w:rsidR="005D6518" w:rsidRPr="00A8046A" w:rsidRDefault="005D6518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TA to plan with the children and additionally write up </w:t>
            </w:r>
            <w:r w:rsidR="00A003A8">
              <w:rPr>
                <w:rFonts w:ascii="Century Gothic" w:hAnsi="Century Gothic" w:cstheme="minorHAnsi"/>
              </w:rPr>
              <w:t xml:space="preserve">ideas as well as the children. </w:t>
            </w:r>
          </w:p>
        </w:tc>
      </w:tr>
      <w:tr w:rsidR="006E5443" w14:paraId="08DCD2F1" w14:textId="77777777">
        <w:trPr>
          <w:trHeight w:val="650"/>
        </w:trPr>
        <w:tc>
          <w:tcPr>
            <w:tcW w:w="2123" w:type="dxa"/>
          </w:tcPr>
          <w:p w14:paraId="4DA84750" w14:textId="2764643F" w:rsidR="006E5443" w:rsidRPr="008B4034" w:rsidRDefault="00A55B07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M</w:t>
            </w:r>
            <w:r w:rsidR="008B4034" w:rsidRPr="008B4034">
              <w:rPr>
                <w:rFonts w:ascii="Century Gothic" w:hAnsi="Century Gothic" w:cstheme="minorHAnsi"/>
                <w:sz w:val="20"/>
                <w:szCs w:val="20"/>
              </w:rPr>
              <w:t xml:space="preserve">odelled and shared write </w:t>
            </w:r>
          </w:p>
        </w:tc>
        <w:tc>
          <w:tcPr>
            <w:tcW w:w="2128" w:type="dxa"/>
          </w:tcPr>
          <w:p w14:paraId="4BC4A772" w14:textId="36B03951" w:rsidR="006E5443" w:rsidRPr="00A8046A" w:rsidRDefault="00214B22">
            <w:pPr>
              <w:rPr>
                <w:rFonts w:ascii="Century Gothic" w:hAnsi="Century Gothic" w:cstheme="minorHAnsi"/>
              </w:rPr>
            </w:pPr>
            <w:r w:rsidRPr="00A8046A">
              <w:rPr>
                <w:rFonts w:ascii="Century Gothic" w:hAnsi="Century Gothic" w:cstheme="minorHAnsi"/>
              </w:rPr>
              <w:t xml:space="preserve">To </w:t>
            </w:r>
            <w:r w:rsidR="0063543B" w:rsidRPr="00A8046A">
              <w:rPr>
                <w:rFonts w:ascii="Century Gothic" w:hAnsi="Century Gothic" w:cstheme="minorHAnsi"/>
              </w:rPr>
              <w:t xml:space="preserve">write an explanation text using a variety of fronted adverbials. </w:t>
            </w:r>
          </w:p>
        </w:tc>
        <w:tc>
          <w:tcPr>
            <w:tcW w:w="1985" w:type="dxa"/>
          </w:tcPr>
          <w:p w14:paraId="69F9AF84" w14:textId="24AD196A" w:rsidR="006E5443" w:rsidRDefault="00397386" w:rsidP="00397386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9B6CBF" w:rsidRPr="00397386">
              <w:rPr>
                <w:rFonts w:ascii="Century Gothic" w:hAnsi="Century Gothic" w:cstheme="minorHAnsi"/>
              </w:rPr>
              <w:t>Capital letters and full stops</w:t>
            </w:r>
          </w:p>
          <w:p w14:paraId="012B6C07" w14:textId="77777777" w:rsidR="00397386" w:rsidRPr="00397386" w:rsidRDefault="00397386" w:rsidP="00397386">
            <w:pPr>
              <w:rPr>
                <w:rFonts w:ascii="Century Gothic" w:hAnsi="Century Gothic" w:cstheme="minorHAnsi"/>
              </w:rPr>
            </w:pPr>
          </w:p>
          <w:p w14:paraId="721135D4" w14:textId="1AC051AA" w:rsidR="009B6CBF" w:rsidRDefault="00397386" w:rsidP="00397386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9B6CBF" w:rsidRPr="00397386">
              <w:rPr>
                <w:rFonts w:ascii="Century Gothic" w:hAnsi="Century Gothic" w:cstheme="minorHAnsi"/>
              </w:rPr>
              <w:t>A variety of conjunctions.</w:t>
            </w:r>
          </w:p>
          <w:p w14:paraId="08F84B21" w14:textId="77777777" w:rsidR="00397386" w:rsidRPr="00397386" w:rsidRDefault="00397386" w:rsidP="00397386">
            <w:pPr>
              <w:rPr>
                <w:rFonts w:ascii="Century Gothic" w:hAnsi="Century Gothic" w:cstheme="minorHAnsi"/>
              </w:rPr>
            </w:pPr>
          </w:p>
          <w:p w14:paraId="65DF17EB" w14:textId="2E67C06B" w:rsidR="009B6CBF" w:rsidRDefault="00397386" w:rsidP="00397386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9B6CBF" w:rsidRPr="00397386">
              <w:rPr>
                <w:rFonts w:ascii="Century Gothic" w:hAnsi="Century Gothic" w:cstheme="minorHAnsi"/>
              </w:rPr>
              <w:t>Fronted adverbials</w:t>
            </w:r>
          </w:p>
          <w:p w14:paraId="5E8B3893" w14:textId="77777777" w:rsidR="00397386" w:rsidRPr="00397386" w:rsidRDefault="00397386" w:rsidP="00397386">
            <w:pPr>
              <w:rPr>
                <w:rFonts w:ascii="Century Gothic" w:hAnsi="Century Gothic" w:cstheme="minorHAnsi"/>
              </w:rPr>
            </w:pPr>
          </w:p>
          <w:p w14:paraId="5258A305" w14:textId="11219F23" w:rsidR="009B6CBF" w:rsidRPr="00397386" w:rsidRDefault="00397386" w:rsidP="00397386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Pr="00397386">
              <w:rPr>
                <w:rFonts w:ascii="Century Gothic" w:hAnsi="Century Gothic" w:cstheme="minorHAnsi"/>
              </w:rPr>
              <w:t xml:space="preserve">Headings and subheadings. </w:t>
            </w:r>
          </w:p>
        </w:tc>
        <w:tc>
          <w:tcPr>
            <w:tcW w:w="4112" w:type="dxa"/>
          </w:tcPr>
          <w:p w14:paraId="479D76C5" w14:textId="1D4144D3" w:rsidR="006E5443" w:rsidRDefault="00A8046A">
            <w:pPr>
              <w:rPr>
                <w:rFonts w:ascii="Century Gothic" w:hAnsi="Century Gothic" w:cstheme="minorHAnsi"/>
                <w:color w:val="000000"/>
              </w:rPr>
            </w:pPr>
            <w:r w:rsidRPr="00A8046A">
              <w:rPr>
                <w:rFonts w:ascii="Century Gothic" w:hAnsi="Century Gothic" w:cstheme="minorHAnsi"/>
                <w:color w:val="000000"/>
              </w:rPr>
              <w:t xml:space="preserve">Model to the children </w:t>
            </w:r>
            <w:r w:rsidR="00515224">
              <w:rPr>
                <w:rFonts w:ascii="Century Gothic" w:hAnsi="Century Gothic" w:cstheme="minorHAnsi"/>
                <w:color w:val="000000"/>
              </w:rPr>
              <w:t xml:space="preserve">a section of </w:t>
            </w:r>
            <w:r w:rsidR="00E77661">
              <w:rPr>
                <w:rFonts w:ascii="Century Gothic" w:hAnsi="Century Gothic" w:cstheme="minorHAnsi"/>
                <w:color w:val="000000"/>
              </w:rPr>
              <w:t>an</w:t>
            </w:r>
            <w:r w:rsidR="00515224">
              <w:rPr>
                <w:rFonts w:ascii="Century Gothic" w:hAnsi="Century Gothic" w:cstheme="minorHAnsi"/>
                <w:color w:val="000000"/>
              </w:rPr>
              <w:t xml:space="preserve"> explanation text – have a skeleton prepared detailing a heading and the subheadings. </w:t>
            </w:r>
            <w:r w:rsidR="0042086F">
              <w:rPr>
                <w:rFonts w:ascii="Century Gothic" w:hAnsi="Century Gothic" w:cstheme="minorHAnsi"/>
                <w:color w:val="000000"/>
              </w:rPr>
              <w:t xml:space="preserve">Pick a section to write and as a class use the </w:t>
            </w:r>
            <w:r w:rsidR="007F7CA6">
              <w:rPr>
                <w:rFonts w:ascii="Century Gothic" w:hAnsi="Century Gothic" w:cstheme="minorHAnsi"/>
                <w:color w:val="000000"/>
              </w:rPr>
              <w:t>resources</w:t>
            </w:r>
            <w:r w:rsidR="0042086F">
              <w:rPr>
                <w:rFonts w:ascii="Century Gothic" w:hAnsi="Century Gothic" w:cstheme="minorHAnsi"/>
                <w:color w:val="000000"/>
              </w:rPr>
              <w:t xml:space="preserve"> collated </w:t>
            </w:r>
            <w:r w:rsidR="007F7CA6">
              <w:rPr>
                <w:rFonts w:ascii="Century Gothic" w:hAnsi="Century Gothic" w:cstheme="minorHAnsi"/>
                <w:color w:val="000000"/>
              </w:rPr>
              <w:t>throughout</w:t>
            </w:r>
            <w:r w:rsidR="0042086F">
              <w:rPr>
                <w:rFonts w:ascii="Century Gothic" w:hAnsi="Century Gothic" w:cstheme="minorHAnsi"/>
                <w:color w:val="000000"/>
              </w:rPr>
              <w:t xml:space="preserve"> the unit</w:t>
            </w:r>
            <w:r w:rsidR="007F7CA6">
              <w:rPr>
                <w:rFonts w:ascii="Century Gothic" w:hAnsi="Century Gothic" w:cstheme="minorHAnsi"/>
                <w:color w:val="000000"/>
              </w:rPr>
              <w:t xml:space="preserve"> (word banks)</w:t>
            </w:r>
            <w:r w:rsidR="0042086F">
              <w:rPr>
                <w:rFonts w:ascii="Century Gothic" w:hAnsi="Century Gothic" w:cstheme="minorHAnsi"/>
                <w:color w:val="000000"/>
              </w:rPr>
              <w:t xml:space="preserve"> – </w:t>
            </w:r>
            <w:r w:rsidR="007F7CA6">
              <w:rPr>
                <w:rFonts w:ascii="Century Gothic" w:hAnsi="Century Gothic" w:cstheme="minorHAnsi"/>
                <w:color w:val="000000"/>
              </w:rPr>
              <w:t xml:space="preserve">write sentences using fronted adverbials and conjunctions. </w:t>
            </w:r>
          </w:p>
          <w:p w14:paraId="4799F91E" w14:textId="77777777" w:rsidR="007F7CA6" w:rsidRDefault="007F7CA6">
            <w:pPr>
              <w:rPr>
                <w:rFonts w:ascii="Century Gothic" w:hAnsi="Century Gothic" w:cstheme="minorHAnsi"/>
                <w:color w:val="000000"/>
              </w:rPr>
            </w:pPr>
          </w:p>
          <w:p w14:paraId="2D72D228" w14:textId="0D0E35B4" w:rsidR="007F7CA6" w:rsidRPr="00A8046A" w:rsidRDefault="007F7CA6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Throughout the modelling – edit and improve work modelling the correct </w:t>
            </w:r>
            <w:r w:rsidR="00E77661">
              <w:rPr>
                <w:rFonts w:ascii="Century Gothic" w:hAnsi="Century Gothic" w:cstheme="minorHAnsi"/>
                <w:color w:val="000000"/>
              </w:rPr>
              <w:t xml:space="preserve">ideology to them. Keep re reading the text/sentences written. </w:t>
            </w:r>
          </w:p>
        </w:tc>
        <w:tc>
          <w:tcPr>
            <w:tcW w:w="2527" w:type="dxa"/>
          </w:tcPr>
          <w:p w14:paraId="28F50C1E" w14:textId="5D637E8B" w:rsidR="006E5443" w:rsidRPr="00A8046A" w:rsidRDefault="0077223D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Children to write a section of an explanation </w:t>
            </w:r>
            <w:r w:rsidR="008E553B">
              <w:rPr>
                <w:rFonts w:ascii="Century Gothic" w:hAnsi="Century Gothic" w:cstheme="minorHAnsi"/>
              </w:rPr>
              <w:t>text based</w:t>
            </w:r>
            <w:r w:rsidR="005E0297">
              <w:rPr>
                <w:rFonts w:ascii="Century Gothic" w:hAnsi="Century Gothic" w:cstheme="minorHAnsi"/>
              </w:rPr>
              <w:t xml:space="preserve"> on a plan. </w:t>
            </w:r>
          </w:p>
        </w:tc>
        <w:tc>
          <w:tcPr>
            <w:tcW w:w="2577" w:type="dxa"/>
          </w:tcPr>
          <w:p w14:paraId="44365B95" w14:textId="0A552D9A" w:rsidR="006E5443" w:rsidRPr="00F408C5" w:rsidRDefault="00DC0E4E" w:rsidP="00F408C5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W</w:t>
            </w:r>
            <w:r w:rsidR="00F86829" w:rsidRPr="00F408C5">
              <w:rPr>
                <w:rFonts w:ascii="Century Gothic" w:hAnsi="Century Gothic" w:cstheme="minorHAnsi"/>
              </w:rPr>
              <w:t xml:space="preserve">ord banks </w:t>
            </w:r>
          </w:p>
          <w:p w14:paraId="2A70C5C0" w14:textId="5912FD28" w:rsidR="00F86829" w:rsidRPr="00F408C5" w:rsidRDefault="00DC0E4E" w:rsidP="00F408C5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D</w:t>
            </w:r>
            <w:r w:rsidR="00F86829" w:rsidRPr="00F408C5">
              <w:rPr>
                <w:rFonts w:ascii="Century Gothic" w:hAnsi="Century Gothic" w:cstheme="minorHAnsi"/>
              </w:rPr>
              <w:t xml:space="preserve">ifferentiated success criteria </w:t>
            </w:r>
          </w:p>
          <w:p w14:paraId="3B8AF362" w14:textId="73FA5F0D" w:rsidR="00F86829" w:rsidRPr="00F408C5" w:rsidRDefault="00DC0E4E" w:rsidP="00F408C5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M</w:t>
            </w:r>
            <w:r w:rsidR="00F408C5" w:rsidRPr="00F408C5">
              <w:rPr>
                <w:rFonts w:ascii="Century Gothic" w:hAnsi="Century Gothic" w:cstheme="minorHAnsi"/>
              </w:rPr>
              <w:t xml:space="preserve">odelled text printed </w:t>
            </w:r>
          </w:p>
          <w:p w14:paraId="2883788B" w14:textId="6EE3269F" w:rsidR="00F408C5" w:rsidRPr="00F408C5" w:rsidRDefault="00DC0E4E" w:rsidP="00F408C5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S</w:t>
            </w:r>
            <w:r w:rsidR="00F408C5" w:rsidRPr="00F408C5">
              <w:rPr>
                <w:rFonts w:ascii="Century Gothic" w:hAnsi="Century Gothic" w:cstheme="minorHAnsi"/>
              </w:rPr>
              <w:t xml:space="preserve">entence starters </w:t>
            </w:r>
          </w:p>
          <w:p w14:paraId="5BDEAE98" w14:textId="42CDB2E8" w:rsidR="00F408C5" w:rsidRPr="00A8046A" w:rsidRDefault="00F408C5">
            <w:pPr>
              <w:rPr>
                <w:rFonts w:ascii="Century Gothic" w:hAnsi="Century Gothic" w:cstheme="minorHAnsi"/>
              </w:rPr>
            </w:pPr>
          </w:p>
        </w:tc>
      </w:tr>
      <w:tr w:rsidR="006E5443" w14:paraId="088D4BDF" w14:textId="77777777">
        <w:trPr>
          <w:trHeight w:val="650"/>
        </w:trPr>
        <w:tc>
          <w:tcPr>
            <w:tcW w:w="2123" w:type="dxa"/>
          </w:tcPr>
          <w:p w14:paraId="1A95133D" w14:textId="1A116841" w:rsidR="006E5443" w:rsidRDefault="00A55B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M</w:t>
            </w:r>
            <w:r w:rsidRPr="008B4034">
              <w:rPr>
                <w:rFonts w:ascii="Century Gothic" w:hAnsi="Century Gothic" w:cstheme="minorHAnsi"/>
                <w:sz w:val="20"/>
                <w:szCs w:val="20"/>
              </w:rPr>
              <w:t>odelled and shared write</w:t>
            </w:r>
          </w:p>
        </w:tc>
        <w:tc>
          <w:tcPr>
            <w:tcW w:w="2128" w:type="dxa"/>
          </w:tcPr>
          <w:p w14:paraId="640FBAAA" w14:textId="7D36355C" w:rsidR="006E5443" w:rsidRPr="00A8046A" w:rsidRDefault="0063543B">
            <w:pPr>
              <w:rPr>
                <w:rFonts w:ascii="Century Gothic" w:hAnsi="Century Gothic" w:cstheme="minorHAnsi"/>
              </w:rPr>
            </w:pPr>
            <w:r w:rsidRPr="00A8046A">
              <w:rPr>
                <w:rFonts w:ascii="Century Gothic" w:hAnsi="Century Gothic" w:cstheme="minorHAnsi"/>
              </w:rPr>
              <w:t xml:space="preserve">To write an explanation text </w:t>
            </w:r>
            <w:r w:rsidR="00170919" w:rsidRPr="00A8046A">
              <w:rPr>
                <w:rFonts w:ascii="Century Gothic" w:hAnsi="Century Gothic" w:cstheme="minorHAnsi"/>
              </w:rPr>
              <w:t xml:space="preserve">using a variety of conjunctions. </w:t>
            </w:r>
          </w:p>
        </w:tc>
        <w:tc>
          <w:tcPr>
            <w:tcW w:w="1985" w:type="dxa"/>
          </w:tcPr>
          <w:p w14:paraId="60E05045" w14:textId="2FD98270" w:rsidR="00DC0E4E" w:rsidRDefault="00112DCC" w:rsidP="00DC0E4E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DC0E4E" w:rsidRPr="00397386">
              <w:rPr>
                <w:rFonts w:ascii="Century Gothic" w:hAnsi="Century Gothic" w:cstheme="minorHAnsi"/>
              </w:rPr>
              <w:t>Capital letters and full stops</w:t>
            </w:r>
          </w:p>
          <w:p w14:paraId="1874560A" w14:textId="77777777" w:rsidR="00DC0E4E" w:rsidRPr="00397386" w:rsidRDefault="00DC0E4E" w:rsidP="00DC0E4E">
            <w:pPr>
              <w:rPr>
                <w:rFonts w:ascii="Century Gothic" w:hAnsi="Century Gothic" w:cstheme="minorHAnsi"/>
              </w:rPr>
            </w:pPr>
          </w:p>
          <w:p w14:paraId="4215717C" w14:textId="77777777" w:rsidR="00DC0E4E" w:rsidRDefault="00DC0E4E" w:rsidP="00DC0E4E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Pr="00397386">
              <w:rPr>
                <w:rFonts w:ascii="Century Gothic" w:hAnsi="Century Gothic" w:cstheme="minorHAnsi"/>
              </w:rPr>
              <w:t>A variety of conjunctions.</w:t>
            </w:r>
          </w:p>
          <w:p w14:paraId="4BAF7032" w14:textId="77777777" w:rsidR="00DC0E4E" w:rsidRPr="00397386" w:rsidRDefault="00DC0E4E" w:rsidP="00DC0E4E">
            <w:pPr>
              <w:rPr>
                <w:rFonts w:ascii="Century Gothic" w:hAnsi="Century Gothic" w:cstheme="minorHAnsi"/>
              </w:rPr>
            </w:pPr>
          </w:p>
          <w:p w14:paraId="24701950" w14:textId="77777777" w:rsidR="00DC0E4E" w:rsidRDefault="00DC0E4E" w:rsidP="00DC0E4E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Pr="00397386">
              <w:rPr>
                <w:rFonts w:ascii="Century Gothic" w:hAnsi="Century Gothic" w:cstheme="minorHAnsi"/>
              </w:rPr>
              <w:t>Fronted adverbials</w:t>
            </w:r>
          </w:p>
          <w:p w14:paraId="7B87E228" w14:textId="77777777" w:rsidR="00DC0E4E" w:rsidRPr="00397386" w:rsidRDefault="00DC0E4E" w:rsidP="00DC0E4E">
            <w:pPr>
              <w:rPr>
                <w:rFonts w:ascii="Century Gothic" w:hAnsi="Century Gothic" w:cstheme="minorHAnsi"/>
              </w:rPr>
            </w:pPr>
          </w:p>
          <w:p w14:paraId="4A78EBBE" w14:textId="26FC1F67" w:rsidR="006E5443" w:rsidRPr="00A8046A" w:rsidRDefault="00DC0E4E" w:rsidP="00DC0E4E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Pr="00397386">
              <w:rPr>
                <w:rFonts w:ascii="Century Gothic" w:hAnsi="Century Gothic" w:cstheme="minorHAnsi"/>
              </w:rPr>
              <w:t>Headings and subheadings.</w:t>
            </w:r>
          </w:p>
        </w:tc>
        <w:tc>
          <w:tcPr>
            <w:tcW w:w="4112" w:type="dxa"/>
          </w:tcPr>
          <w:p w14:paraId="79F6FFA0" w14:textId="77777777" w:rsidR="00DC0E4E" w:rsidRDefault="00DC0E4E" w:rsidP="00DC0E4E">
            <w:pPr>
              <w:rPr>
                <w:rFonts w:ascii="Century Gothic" w:hAnsi="Century Gothic" w:cstheme="minorHAnsi"/>
                <w:color w:val="000000"/>
              </w:rPr>
            </w:pPr>
            <w:r w:rsidRPr="00A8046A">
              <w:rPr>
                <w:rFonts w:ascii="Century Gothic" w:hAnsi="Century Gothic" w:cstheme="minorHAnsi"/>
                <w:color w:val="000000"/>
              </w:rPr>
              <w:t xml:space="preserve">Model to the children </w:t>
            </w:r>
            <w:r>
              <w:rPr>
                <w:rFonts w:ascii="Century Gothic" w:hAnsi="Century Gothic" w:cstheme="minorHAnsi"/>
                <w:color w:val="000000"/>
              </w:rPr>
              <w:t xml:space="preserve">a section of an explanation text – have a skeleton prepared detailing a heading and the subheadings. Pick a section to write and as a class use the resources collated throughout the unit (word banks) – write sentences using fronted adverbials and conjunctions. </w:t>
            </w:r>
          </w:p>
          <w:p w14:paraId="13B9A92B" w14:textId="77777777" w:rsidR="00DC0E4E" w:rsidRDefault="00DC0E4E" w:rsidP="00DC0E4E">
            <w:pPr>
              <w:rPr>
                <w:rFonts w:ascii="Century Gothic" w:hAnsi="Century Gothic" w:cstheme="minorHAnsi"/>
                <w:color w:val="000000"/>
              </w:rPr>
            </w:pPr>
          </w:p>
          <w:p w14:paraId="1BF8A5A7" w14:textId="549B9CD4" w:rsidR="006E5443" w:rsidRPr="00A8046A" w:rsidRDefault="00DC0E4E" w:rsidP="00DC0E4E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  <w:color w:val="000000"/>
              </w:rPr>
              <w:t>Throughout the modelling – edit and improve work modelling the correct ideology to them. Keep re reading the text/sentences written.</w:t>
            </w:r>
          </w:p>
        </w:tc>
        <w:tc>
          <w:tcPr>
            <w:tcW w:w="2527" w:type="dxa"/>
          </w:tcPr>
          <w:p w14:paraId="2CF7B20A" w14:textId="0D264264" w:rsidR="006E5443" w:rsidRPr="00A8046A" w:rsidRDefault="008952C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Children to write a section of an explanation text</w:t>
            </w:r>
            <w:r w:rsidR="005E0297">
              <w:rPr>
                <w:rFonts w:ascii="Century Gothic" w:hAnsi="Century Gothic" w:cstheme="minorHAnsi"/>
              </w:rPr>
              <w:t xml:space="preserve"> based on a plan. </w:t>
            </w:r>
          </w:p>
        </w:tc>
        <w:tc>
          <w:tcPr>
            <w:tcW w:w="2577" w:type="dxa"/>
          </w:tcPr>
          <w:p w14:paraId="07DE3442" w14:textId="77777777" w:rsidR="00DC0E4E" w:rsidRPr="00F408C5" w:rsidRDefault="00DC0E4E" w:rsidP="00DC0E4E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W</w:t>
            </w:r>
            <w:r w:rsidRPr="00F408C5">
              <w:rPr>
                <w:rFonts w:ascii="Century Gothic" w:hAnsi="Century Gothic" w:cstheme="minorHAnsi"/>
              </w:rPr>
              <w:t xml:space="preserve">ord banks </w:t>
            </w:r>
          </w:p>
          <w:p w14:paraId="728779F3" w14:textId="77777777" w:rsidR="00DC0E4E" w:rsidRPr="00F408C5" w:rsidRDefault="00DC0E4E" w:rsidP="00DC0E4E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D</w:t>
            </w:r>
            <w:r w:rsidRPr="00F408C5">
              <w:rPr>
                <w:rFonts w:ascii="Century Gothic" w:hAnsi="Century Gothic" w:cstheme="minorHAnsi"/>
              </w:rPr>
              <w:t xml:space="preserve">ifferentiated success criteria </w:t>
            </w:r>
          </w:p>
          <w:p w14:paraId="525E6566" w14:textId="77777777" w:rsidR="00DC0E4E" w:rsidRPr="00F408C5" w:rsidRDefault="00DC0E4E" w:rsidP="00DC0E4E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M</w:t>
            </w:r>
            <w:r w:rsidRPr="00F408C5">
              <w:rPr>
                <w:rFonts w:ascii="Century Gothic" w:hAnsi="Century Gothic" w:cstheme="minorHAnsi"/>
              </w:rPr>
              <w:t xml:space="preserve">odelled text printed </w:t>
            </w:r>
          </w:p>
          <w:p w14:paraId="0A64D94B" w14:textId="77777777" w:rsidR="00DC0E4E" w:rsidRPr="00F408C5" w:rsidRDefault="00DC0E4E" w:rsidP="00DC0E4E">
            <w:pPr>
              <w:pStyle w:val="ListParagraph"/>
              <w:numPr>
                <w:ilvl w:val="0"/>
                <w:numId w:val="78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S</w:t>
            </w:r>
            <w:r w:rsidRPr="00F408C5">
              <w:rPr>
                <w:rFonts w:ascii="Century Gothic" w:hAnsi="Century Gothic" w:cstheme="minorHAnsi"/>
              </w:rPr>
              <w:t xml:space="preserve">entence starters </w:t>
            </w:r>
          </w:p>
          <w:p w14:paraId="3575F037" w14:textId="77777777" w:rsidR="006E5443" w:rsidRPr="00A8046A" w:rsidRDefault="006E5443">
            <w:pPr>
              <w:rPr>
                <w:rFonts w:ascii="Century Gothic" w:hAnsi="Century Gothic" w:cstheme="minorHAnsi"/>
              </w:rPr>
            </w:pPr>
          </w:p>
        </w:tc>
      </w:tr>
      <w:tr w:rsidR="006E5443" w14:paraId="7CE3C445" w14:textId="77777777">
        <w:trPr>
          <w:trHeight w:val="650"/>
        </w:trPr>
        <w:tc>
          <w:tcPr>
            <w:tcW w:w="2123" w:type="dxa"/>
          </w:tcPr>
          <w:p w14:paraId="71E8A1C6" w14:textId="384C07BD" w:rsidR="006E5443" w:rsidRPr="008B4034" w:rsidRDefault="008B403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8B4034">
              <w:rPr>
                <w:rFonts w:ascii="Century Gothic" w:hAnsi="Century Gothic" w:cstheme="minorHAnsi"/>
                <w:sz w:val="20"/>
                <w:szCs w:val="20"/>
              </w:rPr>
              <w:t xml:space="preserve">Independent write </w:t>
            </w:r>
          </w:p>
        </w:tc>
        <w:tc>
          <w:tcPr>
            <w:tcW w:w="2128" w:type="dxa"/>
          </w:tcPr>
          <w:p w14:paraId="04932C82" w14:textId="28205090" w:rsidR="006E5443" w:rsidRPr="00A8046A" w:rsidRDefault="00170919">
            <w:pPr>
              <w:rPr>
                <w:rFonts w:ascii="Century Gothic" w:hAnsi="Century Gothic" w:cstheme="minorHAnsi"/>
              </w:rPr>
            </w:pPr>
            <w:r w:rsidRPr="00A8046A">
              <w:rPr>
                <w:rFonts w:ascii="Century Gothic" w:hAnsi="Century Gothic" w:cstheme="minorHAnsi"/>
              </w:rPr>
              <w:t xml:space="preserve">To independently write an explanation text. </w:t>
            </w:r>
          </w:p>
        </w:tc>
        <w:tc>
          <w:tcPr>
            <w:tcW w:w="1985" w:type="dxa"/>
          </w:tcPr>
          <w:p w14:paraId="646A6A17" w14:textId="77777777" w:rsidR="00112DCC" w:rsidRDefault="00112DCC" w:rsidP="00112DCC">
            <w:pPr>
              <w:rPr>
                <w:rFonts w:ascii="Century Gothic" w:hAnsi="Century Gothic" w:cstheme="minorHAnsi"/>
              </w:rPr>
            </w:pPr>
            <w:r w:rsidRPr="00397386">
              <w:rPr>
                <w:rFonts w:ascii="Century Gothic" w:hAnsi="Century Gothic" w:cstheme="minorHAnsi"/>
              </w:rPr>
              <w:t>Capital letters and full stops</w:t>
            </w:r>
          </w:p>
          <w:p w14:paraId="6174D8AF" w14:textId="77777777" w:rsidR="00112DCC" w:rsidRPr="00397386" w:rsidRDefault="00112DCC" w:rsidP="00112DCC">
            <w:pPr>
              <w:rPr>
                <w:rFonts w:ascii="Century Gothic" w:hAnsi="Century Gothic" w:cstheme="minorHAnsi"/>
              </w:rPr>
            </w:pPr>
          </w:p>
          <w:p w14:paraId="5AA993BB" w14:textId="77777777" w:rsidR="00112DCC" w:rsidRDefault="00112DCC" w:rsidP="00112DCC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Pr="00397386">
              <w:rPr>
                <w:rFonts w:ascii="Century Gothic" w:hAnsi="Century Gothic" w:cstheme="minorHAnsi"/>
              </w:rPr>
              <w:t>A variety of conjunctions.</w:t>
            </w:r>
          </w:p>
          <w:p w14:paraId="369544D3" w14:textId="77777777" w:rsidR="00112DCC" w:rsidRPr="00397386" w:rsidRDefault="00112DCC" w:rsidP="00112DCC">
            <w:pPr>
              <w:rPr>
                <w:rFonts w:ascii="Century Gothic" w:hAnsi="Century Gothic" w:cstheme="minorHAnsi"/>
              </w:rPr>
            </w:pPr>
          </w:p>
          <w:p w14:paraId="177E2EF8" w14:textId="77777777" w:rsidR="00112DCC" w:rsidRDefault="00112DCC" w:rsidP="00112DCC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Pr="00397386">
              <w:rPr>
                <w:rFonts w:ascii="Century Gothic" w:hAnsi="Century Gothic" w:cstheme="minorHAnsi"/>
              </w:rPr>
              <w:t>Fronted adverbials</w:t>
            </w:r>
          </w:p>
          <w:p w14:paraId="510A0034" w14:textId="77777777" w:rsidR="006E5443" w:rsidRDefault="006E5443">
            <w:pPr>
              <w:rPr>
                <w:rFonts w:ascii="Century Gothic" w:hAnsi="Century Gothic" w:cstheme="minorHAnsi"/>
              </w:rPr>
            </w:pPr>
          </w:p>
          <w:p w14:paraId="04BA90E1" w14:textId="77777777" w:rsidR="00112DCC" w:rsidRDefault="00112DCC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-Explanation text </w:t>
            </w:r>
            <w:r w:rsidR="005E0297">
              <w:rPr>
                <w:rFonts w:ascii="Century Gothic" w:hAnsi="Century Gothic" w:cstheme="minorHAnsi"/>
              </w:rPr>
              <w:t xml:space="preserve">key features. </w:t>
            </w:r>
          </w:p>
          <w:p w14:paraId="3F8E1673" w14:textId="77777777" w:rsidR="005E0297" w:rsidRDefault="005E0297">
            <w:pPr>
              <w:rPr>
                <w:rFonts w:ascii="Century Gothic" w:hAnsi="Century Gothic" w:cstheme="minorHAnsi"/>
              </w:rPr>
            </w:pPr>
          </w:p>
          <w:p w14:paraId="1D1F2935" w14:textId="2A50D90A" w:rsidR="005E0297" w:rsidRPr="00A8046A" w:rsidRDefault="005E0297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-Re read work and edit text. </w:t>
            </w:r>
          </w:p>
        </w:tc>
        <w:tc>
          <w:tcPr>
            <w:tcW w:w="4112" w:type="dxa"/>
          </w:tcPr>
          <w:p w14:paraId="0ACEB90A" w14:textId="56B7DB7F" w:rsidR="006E5443" w:rsidRDefault="008952C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Look back at the last two lessons of our modelled write. </w:t>
            </w:r>
            <w:r w:rsidR="00086456">
              <w:rPr>
                <w:rFonts w:ascii="Century Gothic" w:hAnsi="Century Gothic" w:cstheme="minorHAnsi"/>
              </w:rPr>
              <w:t xml:space="preserve">Look on the board of a correctly structured explanation text, reiterating </w:t>
            </w:r>
            <w:r w:rsidR="00DD539B">
              <w:rPr>
                <w:rFonts w:ascii="Century Gothic" w:hAnsi="Century Gothic" w:cstheme="minorHAnsi"/>
              </w:rPr>
              <w:t>all</w:t>
            </w:r>
            <w:r w:rsidR="00086456">
              <w:rPr>
                <w:rFonts w:ascii="Century Gothic" w:hAnsi="Century Gothic" w:cstheme="minorHAnsi"/>
              </w:rPr>
              <w:t xml:space="preserve"> the </w:t>
            </w:r>
            <w:r w:rsidR="001D0941">
              <w:rPr>
                <w:rFonts w:ascii="Century Gothic" w:hAnsi="Century Gothic" w:cstheme="minorHAnsi"/>
              </w:rPr>
              <w:t xml:space="preserve">concepts that needs to be included – subheadings, layout, pictures/diagrams, </w:t>
            </w:r>
            <w:r w:rsidR="00451A33">
              <w:rPr>
                <w:rFonts w:ascii="Century Gothic" w:hAnsi="Century Gothic" w:cstheme="minorHAnsi"/>
              </w:rPr>
              <w:t xml:space="preserve">captions etc. Explain to the children that we will need to include these to be successful in our own work. </w:t>
            </w:r>
          </w:p>
          <w:p w14:paraId="0FCA0838" w14:textId="77777777" w:rsidR="00451A33" w:rsidRDefault="00451A33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Have examples of good explanation texts on each of the tables – so children can keep referring to them throughout the independent write. </w:t>
            </w:r>
          </w:p>
          <w:p w14:paraId="019AB8F1" w14:textId="77777777" w:rsidR="00DD3C49" w:rsidRDefault="00DD3C49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Explain to the children that today we will be writing the text </w:t>
            </w:r>
            <w:r w:rsidR="00DD539B">
              <w:rPr>
                <w:rFonts w:ascii="Century Gothic" w:hAnsi="Century Gothic" w:cstheme="minorHAnsi"/>
              </w:rPr>
              <w:t xml:space="preserve">and tomorrow we can write it out in a final copy. </w:t>
            </w:r>
          </w:p>
          <w:p w14:paraId="4F7C8FA6" w14:textId="2D02EB17" w:rsidR="0037743E" w:rsidRPr="00A8046A" w:rsidRDefault="00255E92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Have sample plan templates ready on tables so that children can plan out where they would like their poster explanation text to go. </w:t>
            </w:r>
          </w:p>
        </w:tc>
        <w:tc>
          <w:tcPr>
            <w:tcW w:w="2527" w:type="dxa"/>
          </w:tcPr>
          <w:p w14:paraId="789FB263" w14:textId="3D2EE8FC" w:rsidR="006E5443" w:rsidRPr="00A8046A" w:rsidRDefault="008E553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Children to independently write </w:t>
            </w:r>
            <w:r w:rsidR="003F7FF0">
              <w:rPr>
                <w:rFonts w:ascii="Century Gothic" w:hAnsi="Century Gothic" w:cstheme="minorHAnsi"/>
              </w:rPr>
              <w:t xml:space="preserve">an explanation text based on own plan. </w:t>
            </w:r>
          </w:p>
        </w:tc>
        <w:tc>
          <w:tcPr>
            <w:tcW w:w="2577" w:type="dxa"/>
          </w:tcPr>
          <w:p w14:paraId="04B0A7AA" w14:textId="77777777" w:rsidR="000C151B" w:rsidRDefault="00387137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Exemplar</w:t>
            </w:r>
            <w:r w:rsidR="00A4537E">
              <w:rPr>
                <w:rFonts w:ascii="Century Gothic" w:hAnsi="Century Gothic" w:cstheme="minorHAnsi"/>
              </w:rPr>
              <w:t xml:space="preserve"> </w:t>
            </w:r>
            <w:r>
              <w:rPr>
                <w:rFonts w:ascii="Century Gothic" w:hAnsi="Century Gothic" w:cstheme="minorHAnsi"/>
              </w:rPr>
              <w:t xml:space="preserve">explanation texts </w:t>
            </w:r>
          </w:p>
          <w:p w14:paraId="5397FEE0" w14:textId="77777777" w:rsidR="00387137" w:rsidRDefault="00387137">
            <w:pPr>
              <w:rPr>
                <w:rFonts w:ascii="Century Gothic" w:hAnsi="Century Gothic" w:cstheme="minorHAnsi"/>
              </w:rPr>
            </w:pPr>
          </w:p>
          <w:p w14:paraId="6BDBB311" w14:textId="25E43E5C" w:rsidR="00387137" w:rsidRDefault="00387137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Cheat sheet consisting </w:t>
            </w:r>
            <w:r w:rsidR="0029141D">
              <w:rPr>
                <w:rFonts w:ascii="Century Gothic" w:hAnsi="Century Gothic" w:cstheme="minorHAnsi"/>
              </w:rPr>
              <w:t>of</w:t>
            </w:r>
            <w:r>
              <w:rPr>
                <w:rFonts w:ascii="Century Gothic" w:hAnsi="Century Gothic" w:cstheme="minorHAnsi"/>
              </w:rPr>
              <w:t xml:space="preserve"> fronted adverbials, conjunctions </w:t>
            </w:r>
          </w:p>
          <w:p w14:paraId="6705B9A8" w14:textId="77777777" w:rsidR="0029141D" w:rsidRDefault="0029141D">
            <w:pPr>
              <w:rPr>
                <w:rFonts w:ascii="Century Gothic" w:hAnsi="Century Gothic" w:cstheme="minorHAnsi"/>
              </w:rPr>
            </w:pPr>
          </w:p>
          <w:p w14:paraId="412F2919" w14:textId="7AF67114" w:rsidR="0029141D" w:rsidRDefault="0029141D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Key vocabulary </w:t>
            </w:r>
          </w:p>
          <w:p w14:paraId="184770DD" w14:textId="77777777" w:rsidR="0029141D" w:rsidRDefault="0029141D">
            <w:pPr>
              <w:rPr>
                <w:rFonts w:ascii="Century Gothic" w:hAnsi="Century Gothic" w:cstheme="minorHAnsi"/>
              </w:rPr>
            </w:pPr>
          </w:p>
          <w:p w14:paraId="26457FE2" w14:textId="721772ED" w:rsidR="0029141D" w:rsidRDefault="0029141D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Blank template of an explanation text poster </w:t>
            </w:r>
          </w:p>
          <w:p w14:paraId="2B304471" w14:textId="77777777" w:rsidR="0029141D" w:rsidRDefault="0029141D">
            <w:pPr>
              <w:rPr>
                <w:rFonts w:ascii="Century Gothic" w:hAnsi="Century Gothic" w:cstheme="minorHAnsi"/>
              </w:rPr>
            </w:pPr>
          </w:p>
          <w:p w14:paraId="218B6D10" w14:textId="7BF005FB" w:rsidR="0029141D" w:rsidRPr="00A8046A" w:rsidRDefault="0029141D">
            <w:pPr>
              <w:rPr>
                <w:rFonts w:ascii="Century Gothic" w:hAnsi="Century Gothic" w:cstheme="minorHAnsi"/>
              </w:rPr>
            </w:pPr>
          </w:p>
        </w:tc>
      </w:tr>
      <w:tr w:rsidR="006E5443" w14:paraId="56A744C0" w14:textId="77777777">
        <w:trPr>
          <w:trHeight w:val="650"/>
        </w:trPr>
        <w:tc>
          <w:tcPr>
            <w:tcW w:w="2123" w:type="dxa"/>
          </w:tcPr>
          <w:p w14:paraId="587570E2" w14:textId="4A74F686" w:rsidR="006E5443" w:rsidRDefault="00216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4034" w:rsidRPr="008B4034">
              <w:rPr>
                <w:rFonts w:ascii="Century Gothic" w:hAnsi="Century Gothic" w:cstheme="minorHAnsi"/>
                <w:sz w:val="20"/>
                <w:szCs w:val="20"/>
              </w:rPr>
              <w:t>Independent write</w:t>
            </w:r>
          </w:p>
        </w:tc>
        <w:tc>
          <w:tcPr>
            <w:tcW w:w="2128" w:type="dxa"/>
          </w:tcPr>
          <w:p w14:paraId="2C787774" w14:textId="668D510D" w:rsidR="006E5443" w:rsidRPr="00A8046A" w:rsidRDefault="00170919">
            <w:pPr>
              <w:rPr>
                <w:rFonts w:ascii="Century Gothic" w:hAnsi="Century Gothic" w:cstheme="minorHAnsi"/>
              </w:rPr>
            </w:pPr>
            <w:r w:rsidRPr="00A8046A">
              <w:rPr>
                <w:rFonts w:ascii="Century Gothic" w:hAnsi="Century Gothic" w:cstheme="minorHAnsi"/>
              </w:rPr>
              <w:t xml:space="preserve">To independently write an explanation text. </w:t>
            </w:r>
          </w:p>
        </w:tc>
        <w:tc>
          <w:tcPr>
            <w:tcW w:w="1985" w:type="dxa"/>
          </w:tcPr>
          <w:p w14:paraId="1A549A2F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  <w:r w:rsidRPr="00397386">
              <w:rPr>
                <w:rFonts w:ascii="Century Gothic" w:hAnsi="Century Gothic" w:cstheme="minorHAnsi"/>
              </w:rPr>
              <w:t>Capital letters and full stops</w:t>
            </w:r>
          </w:p>
          <w:p w14:paraId="3AABC5D5" w14:textId="77777777" w:rsidR="008E553B" w:rsidRPr="00397386" w:rsidRDefault="008E553B" w:rsidP="008E553B">
            <w:pPr>
              <w:rPr>
                <w:rFonts w:ascii="Century Gothic" w:hAnsi="Century Gothic" w:cstheme="minorHAnsi"/>
              </w:rPr>
            </w:pPr>
          </w:p>
          <w:p w14:paraId="6AD13E2A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Pr="00397386">
              <w:rPr>
                <w:rFonts w:ascii="Century Gothic" w:hAnsi="Century Gothic" w:cstheme="minorHAnsi"/>
              </w:rPr>
              <w:t>A variety of conjunctions.</w:t>
            </w:r>
          </w:p>
          <w:p w14:paraId="784ABD87" w14:textId="77777777" w:rsidR="008E553B" w:rsidRPr="00397386" w:rsidRDefault="008E553B" w:rsidP="008E553B">
            <w:pPr>
              <w:rPr>
                <w:rFonts w:ascii="Century Gothic" w:hAnsi="Century Gothic" w:cstheme="minorHAnsi"/>
              </w:rPr>
            </w:pPr>
          </w:p>
          <w:p w14:paraId="6655D003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Pr="00397386">
              <w:rPr>
                <w:rFonts w:ascii="Century Gothic" w:hAnsi="Century Gothic" w:cstheme="minorHAnsi"/>
              </w:rPr>
              <w:t>Fronted adverbials</w:t>
            </w:r>
          </w:p>
          <w:p w14:paraId="0519F98E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</w:p>
          <w:p w14:paraId="508776BB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-Explanation text key features. </w:t>
            </w:r>
          </w:p>
          <w:p w14:paraId="77E2BBF9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</w:p>
          <w:p w14:paraId="248B5F74" w14:textId="505229B4" w:rsidR="006E5443" w:rsidRPr="00A8046A" w:rsidRDefault="008E553B" w:rsidP="008E553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-Re read work and edit text.</w:t>
            </w:r>
          </w:p>
        </w:tc>
        <w:tc>
          <w:tcPr>
            <w:tcW w:w="4112" w:type="dxa"/>
          </w:tcPr>
          <w:p w14:paraId="013D7C2A" w14:textId="77777777" w:rsidR="006E5443" w:rsidRDefault="003F7FF0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Children to finish writing their own explanation text poster. </w:t>
            </w:r>
          </w:p>
          <w:p w14:paraId="24B81E6C" w14:textId="77777777" w:rsidR="003F7FF0" w:rsidRDefault="003F7FF0">
            <w:pPr>
              <w:rPr>
                <w:rFonts w:ascii="Century Gothic" w:hAnsi="Century Gothic" w:cstheme="minorHAnsi"/>
                <w:color w:val="000000"/>
              </w:rPr>
            </w:pPr>
          </w:p>
          <w:p w14:paraId="29F1B1D0" w14:textId="44D63086" w:rsidR="003F7FF0" w:rsidRDefault="003F7FF0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Some children may not have finished </w:t>
            </w:r>
            <w:r w:rsidR="00121C00">
              <w:rPr>
                <w:rFonts w:ascii="Century Gothic" w:hAnsi="Century Gothic" w:cstheme="minorHAnsi"/>
                <w:color w:val="000000"/>
              </w:rPr>
              <w:t xml:space="preserve">from yesterday so make sure children understand that they are to carry on from </w:t>
            </w:r>
            <w:r w:rsidR="00B71CEB">
              <w:rPr>
                <w:rFonts w:ascii="Century Gothic" w:hAnsi="Century Gothic" w:cstheme="minorHAnsi"/>
                <w:color w:val="000000"/>
              </w:rPr>
              <w:t>yesterday’s</w:t>
            </w:r>
            <w:r w:rsidR="00121C00">
              <w:rPr>
                <w:rFonts w:ascii="Century Gothic" w:hAnsi="Century Gothic" w:cstheme="minorHAnsi"/>
                <w:color w:val="000000"/>
              </w:rPr>
              <w:t xml:space="preserve"> lesson. </w:t>
            </w:r>
          </w:p>
          <w:p w14:paraId="6D43CDE0" w14:textId="77777777" w:rsidR="00121C00" w:rsidRDefault="00121C00">
            <w:pPr>
              <w:rPr>
                <w:rFonts w:ascii="Century Gothic" w:hAnsi="Century Gothic" w:cstheme="minorHAnsi"/>
                <w:color w:val="000000"/>
              </w:rPr>
            </w:pPr>
          </w:p>
          <w:p w14:paraId="11D9B578" w14:textId="17C8E3B8" w:rsidR="00121C00" w:rsidRPr="00A8046A" w:rsidRDefault="00121C00">
            <w:pPr>
              <w:rPr>
                <w:rFonts w:ascii="Century Gothic" w:hAnsi="Century Gothic" w:cstheme="minorHAnsi"/>
                <w:color w:val="000000"/>
              </w:rPr>
            </w:pPr>
            <w:r>
              <w:rPr>
                <w:rFonts w:ascii="Century Gothic" w:hAnsi="Century Gothic" w:cstheme="minorHAnsi"/>
                <w:color w:val="000000"/>
              </w:rPr>
              <w:t xml:space="preserve">Keep reiterating that they need to keep referring back to </w:t>
            </w:r>
            <w:r w:rsidR="00D823C9">
              <w:rPr>
                <w:rFonts w:ascii="Century Gothic" w:hAnsi="Century Gothic" w:cstheme="minorHAnsi"/>
                <w:color w:val="000000"/>
              </w:rPr>
              <w:t xml:space="preserve">the success criteria and that their end goal for this units work is to have a poster </w:t>
            </w:r>
            <w:r w:rsidR="00B71CEB">
              <w:rPr>
                <w:rFonts w:ascii="Century Gothic" w:hAnsi="Century Gothic" w:cstheme="minorHAnsi"/>
                <w:color w:val="000000"/>
              </w:rPr>
              <w:t xml:space="preserve">finished by the end of the lesson. </w:t>
            </w:r>
          </w:p>
        </w:tc>
        <w:tc>
          <w:tcPr>
            <w:tcW w:w="2527" w:type="dxa"/>
          </w:tcPr>
          <w:p w14:paraId="68136547" w14:textId="56B5E9B5" w:rsidR="006E5443" w:rsidRPr="00A8046A" w:rsidRDefault="003F7FF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Children to independently write an explanation text based on own plan.</w:t>
            </w:r>
          </w:p>
        </w:tc>
        <w:tc>
          <w:tcPr>
            <w:tcW w:w="2577" w:type="dxa"/>
          </w:tcPr>
          <w:p w14:paraId="6D257531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Exemplar explanation texts </w:t>
            </w:r>
          </w:p>
          <w:p w14:paraId="510DD9D4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</w:p>
          <w:p w14:paraId="1B6A6BC4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Cheat sheet consisting of fronted adverbials, conjunctions </w:t>
            </w:r>
          </w:p>
          <w:p w14:paraId="5CB4F832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</w:p>
          <w:p w14:paraId="25A286A2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Key vocabulary </w:t>
            </w:r>
          </w:p>
          <w:p w14:paraId="6713C0FA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</w:p>
          <w:p w14:paraId="7BDF25A3" w14:textId="77777777" w:rsidR="008E553B" w:rsidRDefault="008E553B" w:rsidP="008E553B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Blank template of an explanation text poster </w:t>
            </w:r>
          </w:p>
          <w:p w14:paraId="4B2146D5" w14:textId="77777777" w:rsidR="006E5443" w:rsidRPr="00A8046A" w:rsidRDefault="006E5443">
            <w:pPr>
              <w:rPr>
                <w:rFonts w:ascii="Century Gothic" w:hAnsi="Century Gothic" w:cstheme="minorHAnsi"/>
              </w:rPr>
            </w:pPr>
          </w:p>
        </w:tc>
      </w:tr>
    </w:tbl>
    <w:p w14:paraId="6A055EC0" w14:textId="77777777" w:rsidR="006E5443" w:rsidRDefault="006E5443"/>
    <w:p w14:paraId="6B10E641" w14:textId="77777777" w:rsidR="006E5443" w:rsidRDefault="006E5443"/>
    <w:sectPr w:rsidR="006E5443">
      <w:headerReference w:type="default" r:id="rId17"/>
      <w:pgSz w:w="16838" w:h="11906" w:orient="landscape"/>
      <w:pgMar w:top="568" w:right="1080" w:bottom="142" w:left="1080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F60A" w14:textId="77777777" w:rsidR="00E02F84" w:rsidRDefault="00E02F84">
      <w:r>
        <w:separator/>
      </w:r>
    </w:p>
  </w:endnote>
  <w:endnote w:type="continuationSeparator" w:id="0">
    <w:p w14:paraId="39E437A0" w14:textId="77777777" w:rsidR="00E02F84" w:rsidRDefault="00E02F84">
      <w:r>
        <w:continuationSeparator/>
      </w:r>
    </w:p>
  </w:endnote>
  <w:endnote w:type="continuationNotice" w:id="1">
    <w:p w14:paraId="68EB08AF" w14:textId="77777777" w:rsidR="00E02F84" w:rsidRDefault="00E02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OldStyleStd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7A949" w14:textId="77777777" w:rsidR="00E02F84" w:rsidRDefault="00E02F84">
      <w:r>
        <w:separator/>
      </w:r>
    </w:p>
  </w:footnote>
  <w:footnote w:type="continuationSeparator" w:id="0">
    <w:p w14:paraId="7687C2C8" w14:textId="77777777" w:rsidR="00E02F84" w:rsidRDefault="00E02F84">
      <w:r>
        <w:continuationSeparator/>
      </w:r>
    </w:p>
  </w:footnote>
  <w:footnote w:type="continuationNotice" w:id="1">
    <w:p w14:paraId="646DE807" w14:textId="77777777" w:rsidR="00E02F84" w:rsidRDefault="00E02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CB6D8" w14:textId="77777777" w:rsidR="006E5443" w:rsidRDefault="00216C46">
    <w:pPr>
      <w:pStyle w:val="Header"/>
      <w:rPr>
        <w:b/>
      </w:rPr>
    </w:pPr>
    <w:r>
      <w:rPr>
        <w:rFonts w:asciiTheme="majorHAnsi" w:hAnsiTheme="majorHAnsi"/>
        <w:b/>
        <w:noProof/>
        <w:sz w:val="28"/>
        <w:szCs w:val="22"/>
      </w:rPr>
      <w:drawing>
        <wp:anchor distT="0" distB="0" distL="114300" distR="114300" simplePos="0" relativeHeight="251658240" behindDoc="0" locked="0" layoutInCell="1" allowOverlap="1" wp14:anchorId="09CF3029" wp14:editId="6C775960">
          <wp:simplePos x="0" y="0"/>
          <wp:positionH relativeFrom="column">
            <wp:posOffset>104775</wp:posOffset>
          </wp:positionH>
          <wp:positionV relativeFrom="paragraph">
            <wp:posOffset>-97155</wp:posOffset>
          </wp:positionV>
          <wp:extent cx="733425" cy="619125"/>
          <wp:effectExtent l="0" t="0" r="9525" b="9525"/>
          <wp:wrapThrough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hrough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sz w:val="28"/>
        <w:szCs w:val="22"/>
      </w:rPr>
      <w:t xml:space="preserve">                                                                 English Medium Term Plan</w:t>
    </w:r>
  </w:p>
  <w:p w14:paraId="049F4F45" w14:textId="77777777" w:rsidR="006E5443" w:rsidRDefault="006E5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19E"/>
    <w:multiLevelType w:val="hybridMultilevel"/>
    <w:tmpl w:val="67D86A1C"/>
    <w:lvl w:ilvl="0" w:tplc="1F5441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4A543E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2" w:tplc="34E8347E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3" w:tplc="10F49DE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4" w:tplc="ED9E486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5" w:tplc="EF5C4A3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6" w:tplc="97D42E32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7" w:tplc="B858B998">
      <w:numFmt w:val="bullet"/>
      <w:lvlText w:val="•"/>
      <w:lvlJc w:val="left"/>
      <w:pPr>
        <w:ind w:left="10907" w:hanging="360"/>
      </w:pPr>
      <w:rPr>
        <w:rFonts w:hint="default"/>
        <w:lang w:val="en-US" w:eastAsia="en-US" w:bidi="ar-SA"/>
      </w:rPr>
    </w:lvl>
    <w:lvl w:ilvl="8" w:tplc="7E085AF2">
      <w:numFmt w:val="bullet"/>
      <w:lvlText w:val="•"/>
      <w:lvlJc w:val="left"/>
      <w:pPr>
        <w:ind w:left="12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61C19"/>
    <w:multiLevelType w:val="multilevel"/>
    <w:tmpl w:val="3616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408D6"/>
    <w:multiLevelType w:val="multilevel"/>
    <w:tmpl w:val="538232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D17F1"/>
    <w:multiLevelType w:val="multilevel"/>
    <w:tmpl w:val="822C6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B27CB"/>
    <w:multiLevelType w:val="hybridMultilevel"/>
    <w:tmpl w:val="59AA63B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B0A2A"/>
    <w:multiLevelType w:val="multilevel"/>
    <w:tmpl w:val="5E30D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95A79"/>
    <w:multiLevelType w:val="multilevel"/>
    <w:tmpl w:val="03566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A08D4"/>
    <w:multiLevelType w:val="multilevel"/>
    <w:tmpl w:val="E0EC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F575EB"/>
    <w:multiLevelType w:val="multilevel"/>
    <w:tmpl w:val="193EA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CB71A0"/>
    <w:multiLevelType w:val="hybridMultilevel"/>
    <w:tmpl w:val="B89C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F38BE"/>
    <w:multiLevelType w:val="multilevel"/>
    <w:tmpl w:val="234A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CE5820"/>
    <w:multiLevelType w:val="multilevel"/>
    <w:tmpl w:val="296C5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3F376E"/>
    <w:multiLevelType w:val="multilevel"/>
    <w:tmpl w:val="6A50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981C11"/>
    <w:multiLevelType w:val="multilevel"/>
    <w:tmpl w:val="D3AE5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0571AC"/>
    <w:multiLevelType w:val="hybridMultilevel"/>
    <w:tmpl w:val="4EEC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57871"/>
    <w:multiLevelType w:val="multilevel"/>
    <w:tmpl w:val="9A4CF7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572AC3"/>
    <w:multiLevelType w:val="multilevel"/>
    <w:tmpl w:val="8DEC0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1E18BB"/>
    <w:multiLevelType w:val="multilevel"/>
    <w:tmpl w:val="08E82C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D0443"/>
    <w:multiLevelType w:val="multilevel"/>
    <w:tmpl w:val="6B8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D1121A"/>
    <w:multiLevelType w:val="hybridMultilevel"/>
    <w:tmpl w:val="D3DC3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EB5F4B"/>
    <w:multiLevelType w:val="multilevel"/>
    <w:tmpl w:val="2BF0F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157537"/>
    <w:multiLevelType w:val="hybridMultilevel"/>
    <w:tmpl w:val="03902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61D1B"/>
    <w:multiLevelType w:val="hybridMultilevel"/>
    <w:tmpl w:val="2A541CCE"/>
    <w:lvl w:ilvl="0" w:tplc="600E840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245D9"/>
    <w:multiLevelType w:val="multilevel"/>
    <w:tmpl w:val="96363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AA036B"/>
    <w:multiLevelType w:val="multilevel"/>
    <w:tmpl w:val="87FA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89523E"/>
    <w:multiLevelType w:val="hybridMultilevel"/>
    <w:tmpl w:val="BB5E8EFC"/>
    <w:lvl w:ilvl="0" w:tplc="7B56F57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67ED4"/>
    <w:multiLevelType w:val="multilevel"/>
    <w:tmpl w:val="D85AB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1A6CC2"/>
    <w:multiLevelType w:val="hybridMultilevel"/>
    <w:tmpl w:val="7292A7B8"/>
    <w:lvl w:ilvl="0" w:tplc="D8A82C64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C15B3"/>
    <w:multiLevelType w:val="multilevel"/>
    <w:tmpl w:val="44A268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A473FB"/>
    <w:multiLevelType w:val="multilevel"/>
    <w:tmpl w:val="803A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2832EE"/>
    <w:multiLevelType w:val="multilevel"/>
    <w:tmpl w:val="3F32E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475D75"/>
    <w:multiLevelType w:val="hybridMultilevel"/>
    <w:tmpl w:val="957AE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CC1A02"/>
    <w:multiLevelType w:val="multilevel"/>
    <w:tmpl w:val="D152B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BE3323"/>
    <w:multiLevelType w:val="multilevel"/>
    <w:tmpl w:val="1962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8B167B9"/>
    <w:multiLevelType w:val="multilevel"/>
    <w:tmpl w:val="E156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C33223"/>
    <w:multiLevelType w:val="multilevel"/>
    <w:tmpl w:val="58E6FC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CA0A13"/>
    <w:multiLevelType w:val="multilevel"/>
    <w:tmpl w:val="593A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9915A1"/>
    <w:multiLevelType w:val="multilevel"/>
    <w:tmpl w:val="CC64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755955"/>
    <w:multiLevelType w:val="multilevel"/>
    <w:tmpl w:val="193EA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FD44E7"/>
    <w:multiLevelType w:val="multilevel"/>
    <w:tmpl w:val="3BC4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1E73E9F"/>
    <w:multiLevelType w:val="multilevel"/>
    <w:tmpl w:val="348E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3472146"/>
    <w:multiLevelType w:val="hybridMultilevel"/>
    <w:tmpl w:val="49129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4B251C"/>
    <w:multiLevelType w:val="multilevel"/>
    <w:tmpl w:val="B520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9A579A"/>
    <w:multiLevelType w:val="multilevel"/>
    <w:tmpl w:val="D6286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3B7004"/>
    <w:multiLevelType w:val="multilevel"/>
    <w:tmpl w:val="220E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F26721"/>
    <w:multiLevelType w:val="multilevel"/>
    <w:tmpl w:val="7340D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652CDC"/>
    <w:multiLevelType w:val="multilevel"/>
    <w:tmpl w:val="543CD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D52168"/>
    <w:multiLevelType w:val="multilevel"/>
    <w:tmpl w:val="87286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376177"/>
    <w:multiLevelType w:val="multilevel"/>
    <w:tmpl w:val="A5928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541C0F"/>
    <w:multiLevelType w:val="multilevel"/>
    <w:tmpl w:val="5A341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9A0EC2"/>
    <w:multiLevelType w:val="hybridMultilevel"/>
    <w:tmpl w:val="4FF4DE56"/>
    <w:lvl w:ilvl="0" w:tplc="12F493D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651E82"/>
    <w:multiLevelType w:val="hybridMultilevel"/>
    <w:tmpl w:val="0E66B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592B64"/>
    <w:multiLevelType w:val="multilevel"/>
    <w:tmpl w:val="BDA61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F558A1"/>
    <w:multiLevelType w:val="hybridMultilevel"/>
    <w:tmpl w:val="8D8467AC"/>
    <w:lvl w:ilvl="0" w:tplc="B4E68BF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8C0255"/>
    <w:multiLevelType w:val="multilevel"/>
    <w:tmpl w:val="5FAE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754B1A"/>
    <w:multiLevelType w:val="multilevel"/>
    <w:tmpl w:val="D4AA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78D4964"/>
    <w:multiLevelType w:val="multilevel"/>
    <w:tmpl w:val="789A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9A64912"/>
    <w:multiLevelType w:val="multilevel"/>
    <w:tmpl w:val="04BC0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0A5520"/>
    <w:multiLevelType w:val="multilevel"/>
    <w:tmpl w:val="D2628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4A53EE"/>
    <w:multiLevelType w:val="multilevel"/>
    <w:tmpl w:val="1314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B520297"/>
    <w:multiLevelType w:val="multilevel"/>
    <w:tmpl w:val="397A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8C090A"/>
    <w:multiLevelType w:val="multilevel"/>
    <w:tmpl w:val="D34CA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C915121"/>
    <w:multiLevelType w:val="multilevel"/>
    <w:tmpl w:val="31D66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C76A39"/>
    <w:multiLevelType w:val="hybridMultilevel"/>
    <w:tmpl w:val="D6D8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B220D9"/>
    <w:multiLevelType w:val="hybridMultilevel"/>
    <w:tmpl w:val="9F9A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ED6CCA"/>
    <w:multiLevelType w:val="multilevel"/>
    <w:tmpl w:val="C64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FF857DC"/>
    <w:multiLevelType w:val="hybridMultilevel"/>
    <w:tmpl w:val="315858C2"/>
    <w:lvl w:ilvl="0" w:tplc="BF08363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971F85"/>
    <w:multiLevelType w:val="multilevel"/>
    <w:tmpl w:val="BC42C5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7554B7"/>
    <w:multiLevelType w:val="multilevel"/>
    <w:tmpl w:val="6AE42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2E75ED9"/>
    <w:multiLevelType w:val="multilevel"/>
    <w:tmpl w:val="D4F0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3EA246A"/>
    <w:multiLevelType w:val="hybridMultilevel"/>
    <w:tmpl w:val="83D06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4C25BD"/>
    <w:multiLevelType w:val="multilevel"/>
    <w:tmpl w:val="05783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206F20"/>
    <w:multiLevelType w:val="multilevel"/>
    <w:tmpl w:val="DB1C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75125D2"/>
    <w:multiLevelType w:val="hybridMultilevel"/>
    <w:tmpl w:val="26C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5A75B2"/>
    <w:multiLevelType w:val="hybridMultilevel"/>
    <w:tmpl w:val="515CC9BC"/>
    <w:lvl w:ilvl="0" w:tplc="1916DDA2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270910"/>
    <w:multiLevelType w:val="multilevel"/>
    <w:tmpl w:val="AB4A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BB2345C"/>
    <w:multiLevelType w:val="hybridMultilevel"/>
    <w:tmpl w:val="9BF45540"/>
    <w:lvl w:ilvl="0" w:tplc="E394241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FA50F4"/>
    <w:multiLevelType w:val="hybridMultilevel"/>
    <w:tmpl w:val="3E1C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654E37"/>
    <w:multiLevelType w:val="multilevel"/>
    <w:tmpl w:val="BAB0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EFD7497"/>
    <w:multiLevelType w:val="multilevel"/>
    <w:tmpl w:val="178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F09493B"/>
    <w:multiLevelType w:val="multilevel"/>
    <w:tmpl w:val="244241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F1926AE"/>
    <w:multiLevelType w:val="multilevel"/>
    <w:tmpl w:val="53EC1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098386">
    <w:abstractNumId w:val="19"/>
  </w:num>
  <w:num w:numId="2" w16cid:durableId="1231042206">
    <w:abstractNumId w:val="4"/>
  </w:num>
  <w:num w:numId="3" w16cid:durableId="42602677">
    <w:abstractNumId w:val="4"/>
  </w:num>
  <w:num w:numId="4" w16cid:durableId="1317028883">
    <w:abstractNumId w:val="4"/>
  </w:num>
  <w:num w:numId="5" w16cid:durableId="41179561">
    <w:abstractNumId w:val="4"/>
  </w:num>
  <w:num w:numId="6" w16cid:durableId="1181972550">
    <w:abstractNumId w:val="73"/>
  </w:num>
  <w:num w:numId="7" w16cid:durableId="367098970">
    <w:abstractNumId w:val="51"/>
  </w:num>
  <w:num w:numId="8" w16cid:durableId="1939365066">
    <w:abstractNumId w:val="64"/>
  </w:num>
  <w:num w:numId="9" w16cid:durableId="1062871967">
    <w:abstractNumId w:val="41"/>
  </w:num>
  <w:num w:numId="10" w16cid:durableId="377555075">
    <w:abstractNumId w:val="14"/>
  </w:num>
  <w:num w:numId="11" w16cid:durableId="795297330">
    <w:abstractNumId w:val="70"/>
  </w:num>
  <w:num w:numId="12" w16cid:durableId="1721635002">
    <w:abstractNumId w:val="0"/>
  </w:num>
  <w:num w:numId="13" w16cid:durableId="999387885">
    <w:abstractNumId w:val="9"/>
  </w:num>
  <w:num w:numId="14" w16cid:durableId="1918709047">
    <w:abstractNumId w:val="21"/>
  </w:num>
  <w:num w:numId="15" w16cid:durableId="1065298707">
    <w:abstractNumId w:val="74"/>
  </w:num>
  <w:num w:numId="16" w16cid:durableId="2114282844">
    <w:abstractNumId w:val="76"/>
  </w:num>
  <w:num w:numId="17" w16cid:durableId="1344549300">
    <w:abstractNumId w:val="69"/>
  </w:num>
  <w:num w:numId="18" w16cid:durableId="1027289006">
    <w:abstractNumId w:val="6"/>
  </w:num>
  <w:num w:numId="19" w16cid:durableId="70659725">
    <w:abstractNumId w:val="22"/>
  </w:num>
  <w:num w:numId="20" w16cid:durableId="1400052598">
    <w:abstractNumId w:val="50"/>
  </w:num>
  <w:num w:numId="21" w16cid:durableId="1710489796">
    <w:abstractNumId w:val="53"/>
  </w:num>
  <w:num w:numId="22" w16cid:durableId="922689970">
    <w:abstractNumId w:val="66"/>
  </w:num>
  <w:num w:numId="23" w16cid:durableId="1783911913">
    <w:abstractNumId w:val="25"/>
  </w:num>
  <w:num w:numId="24" w16cid:durableId="576323613">
    <w:abstractNumId w:val="37"/>
  </w:num>
  <w:num w:numId="25" w16cid:durableId="488640569">
    <w:abstractNumId w:val="59"/>
  </w:num>
  <w:num w:numId="26" w16cid:durableId="1544824344">
    <w:abstractNumId w:val="54"/>
  </w:num>
  <w:num w:numId="27" w16cid:durableId="65804385">
    <w:abstractNumId w:val="36"/>
  </w:num>
  <w:num w:numId="28" w16cid:durableId="390157703">
    <w:abstractNumId w:val="29"/>
  </w:num>
  <w:num w:numId="29" w16cid:durableId="1057363907">
    <w:abstractNumId w:val="60"/>
  </w:num>
  <w:num w:numId="30" w16cid:durableId="1949119283">
    <w:abstractNumId w:val="79"/>
  </w:num>
  <w:num w:numId="31" w16cid:durableId="1759671848">
    <w:abstractNumId w:val="45"/>
  </w:num>
  <w:num w:numId="32" w16cid:durableId="550649841">
    <w:abstractNumId w:val="20"/>
  </w:num>
  <w:num w:numId="33" w16cid:durableId="918902665">
    <w:abstractNumId w:val="30"/>
  </w:num>
  <w:num w:numId="34" w16cid:durableId="1642030401">
    <w:abstractNumId w:val="71"/>
  </w:num>
  <w:num w:numId="35" w16cid:durableId="1068455597">
    <w:abstractNumId w:val="28"/>
  </w:num>
  <w:num w:numId="36" w16cid:durableId="704984074">
    <w:abstractNumId w:val="61"/>
  </w:num>
  <w:num w:numId="37" w16cid:durableId="1813057842">
    <w:abstractNumId w:val="15"/>
  </w:num>
  <w:num w:numId="38" w16cid:durableId="1171065677">
    <w:abstractNumId w:val="52"/>
  </w:num>
  <w:num w:numId="39" w16cid:durableId="2055693532">
    <w:abstractNumId w:val="26"/>
  </w:num>
  <w:num w:numId="40" w16cid:durableId="1735198417">
    <w:abstractNumId w:val="17"/>
  </w:num>
  <w:num w:numId="41" w16cid:durableId="1973554026">
    <w:abstractNumId w:val="43"/>
  </w:num>
  <w:num w:numId="42" w16cid:durableId="619068894">
    <w:abstractNumId w:val="5"/>
  </w:num>
  <w:num w:numId="43" w16cid:durableId="1110903564">
    <w:abstractNumId w:val="16"/>
  </w:num>
  <w:num w:numId="44" w16cid:durableId="110516408">
    <w:abstractNumId w:val="58"/>
  </w:num>
  <w:num w:numId="45" w16cid:durableId="1759670201">
    <w:abstractNumId w:val="49"/>
  </w:num>
  <w:num w:numId="46" w16cid:durableId="464154150">
    <w:abstractNumId w:val="35"/>
  </w:num>
  <w:num w:numId="47" w16cid:durableId="1157066667">
    <w:abstractNumId w:val="67"/>
  </w:num>
  <w:num w:numId="48" w16cid:durableId="2130002003">
    <w:abstractNumId w:val="63"/>
  </w:num>
  <w:num w:numId="49" w16cid:durableId="1665280968">
    <w:abstractNumId w:val="80"/>
  </w:num>
  <w:num w:numId="50" w16cid:durableId="879705136">
    <w:abstractNumId w:val="48"/>
  </w:num>
  <w:num w:numId="51" w16cid:durableId="98332852">
    <w:abstractNumId w:val="68"/>
  </w:num>
  <w:num w:numId="52" w16cid:durableId="864828191">
    <w:abstractNumId w:val="56"/>
  </w:num>
  <w:num w:numId="53" w16cid:durableId="362438392">
    <w:abstractNumId w:val="39"/>
  </w:num>
  <w:num w:numId="54" w16cid:durableId="1784687267">
    <w:abstractNumId w:val="10"/>
  </w:num>
  <w:num w:numId="55" w16cid:durableId="1208682480">
    <w:abstractNumId w:val="72"/>
  </w:num>
  <w:num w:numId="56" w16cid:durableId="1237937734">
    <w:abstractNumId w:val="13"/>
  </w:num>
  <w:num w:numId="57" w16cid:durableId="1942102678">
    <w:abstractNumId w:val="33"/>
  </w:num>
  <w:num w:numId="58" w16cid:durableId="1748455511">
    <w:abstractNumId w:val="78"/>
  </w:num>
  <w:num w:numId="59" w16cid:durableId="156845390">
    <w:abstractNumId w:val="40"/>
  </w:num>
  <w:num w:numId="60" w16cid:durableId="2120827868">
    <w:abstractNumId w:val="7"/>
  </w:num>
  <w:num w:numId="61" w16cid:durableId="1453985992">
    <w:abstractNumId w:val="27"/>
  </w:num>
  <w:num w:numId="62" w16cid:durableId="1771657363">
    <w:abstractNumId w:val="31"/>
  </w:num>
  <w:num w:numId="63" w16cid:durableId="395326013">
    <w:abstractNumId w:val="46"/>
  </w:num>
  <w:num w:numId="64" w16cid:durableId="909924961">
    <w:abstractNumId w:val="11"/>
  </w:num>
  <w:num w:numId="65" w16cid:durableId="1881044999">
    <w:abstractNumId w:val="57"/>
  </w:num>
  <w:num w:numId="66" w16cid:durableId="1677264926">
    <w:abstractNumId w:val="3"/>
  </w:num>
  <w:num w:numId="67" w16cid:durableId="1372222477">
    <w:abstractNumId w:val="23"/>
  </w:num>
  <w:num w:numId="68" w16cid:durableId="610210860">
    <w:abstractNumId w:val="62"/>
  </w:num>
  <w:num w:numId="69" w16cid:durableId="1729451980">
    <w:abstractNumId w:val="81"/>
  </w:num>
  <w:num w:numId="70" w16cid:durableId="966817501">
    <w:abstractNumId w:val="2"/>
  </w:num>
  <w:num w:numId="71" w16cid:durableId="1509442228">
    <w:abstractNumId w:val="47"/>
  </w:num>
  <w:num w:numId="72" w16cid:durableId="603000531">
    <w:abstractNumId w:val="18"/>
  </w:num>
  <w:num w:numId="73" w16cid:durableId="1534466622">
    <w:abstractNumId w:val="65"/>
  </w:num>
  <w:num w:numId="74" w16cid:durableId="1099452448">
    <w:abstractNumId w:val="55"/>
  </w:num>
  <w:num w:numId="75" w16cid:durableId="1078788392">
    <w:abstractNumId w:val="77"/>
  </w:num>
  <w:num w:numId="76" w16cid:durableId="151724005">
    <w:abstractNumId w:val="8"/>
  </w:num>
  <w:num w:numId="77" w16cid:durableId="162358385">
    <w:abstractNumId w:val="32"/>
  </w:num>
  <w:num w:numId="78" w16cid:durableId="512181587">
    <w:abstractNumId w:val="38"/>
  </w:num>
  <w:num w:numId="79" w16cid:durableId="991758128">
    <w:abstractNumId w:val="1"/>
  </w:num>
  <w:num w:numId="80" w16cid:durableId="1272282869">
    <w:abstractNumId w:val="75"/>
  </w:num>
  <w:num w:numId="81" w16cid:durableId="1440878122">
    <w:abstractNumId w:val="42"/>
  </w:num>
  <w:num w:numId="82" w16cid:durableId="837617605">
    <w:abstractNumId w:val="12"/>
  </w:num>
  <w:num w:numId="83" w16cid:durableId="28647373">
    <w:abstractNumId w:val="34"/>
  </w:num>
  <w:num w:numId="84" w16cid:durableId="222831481">
    <w:abstractNumId w:val="24"/>
  </w:num>
  <w:num w:numId="85" w16cid:durableId="199028559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43"/>
    <w:rsid w:val="00002096"/>
    <w:rsid w:val="000021DF"/>
    <w:rsid w:val="000136B4"/>
    <w:rsid w:val="00026630"/>
    <w:rsid w:val="00044057"/>
    <w:rsid w:val="00054E76"/>
    <w:rsid w:val="00056D98"/>
    <w:rsid w:val="00077285"/>
    <w:rsid w:val="00080D45"/>
    <w:rsid w:val="00086456"/>
    <w:rsid w:val="00090CFD"/>
    <w:rsid w:val="000A0D42"/>
    <w:rsid w:val="000B621A"/>
    <w:rsid w:val="000C151B"/>
    <w:rsid w:val="000C5BB9"/>
    <w:rsid w:val="000D275D"/>
    <w:rsid w:val="000D4028"/>
    <w:rsid w:val="000E2182"/>
    <w:rsid w:val="000E5888"/>
    <w:rsid w:val="000F2F46"/>
    <w:rsid w:val="00105E36"/>
    <w:rsid w:val="00112DCC"/>
    <w:rsid w:val="00113016"/>
    <w:rsid w:val="00121C00"/>
    <w:rsid w:val="00125C38"/>
    <w:rsid w:val="00130252"/>
    <w:rsid w:val="00137165"/>
    <w:rsid w:val="00142F23"/>
    <w:rsid w:val="00146029"/>
    <w:rsid w:val="00163815"/>
    <w:rsid w:val="00170919"/>
    <w:rsid w:val="00172217"/>
    <w:rsid w:val="0017491B"/>
    <w:rsid w:val="0018197F"/>
    <w:rsid w:val="00181FBD"/>
    <w:rsid w:val="00184FF9"/>
    <w:rsid w:val="00192BB9"/>
    <w:rsid w:val="00197A22"/>
    <w:rsid w:val="001A2994"/>
    <w:rsid w:val="001A733F"/>
    <w:rsid w:val="001C781A"/>
    <w:rsid w:val="001D0941"/>
    <w:rsid w:val="001D2A53"/>
    <w:rsid w:val="001E76D3"/>
    <w:rsid w:val="001F13CA"/>
    <w:rsid w:val="00203BA6"/>
    <w:rsid w:val="00214B22"/>
    <w:rsid w:val="00216C46"/>
    <w:rsid w:val="00221C35"/>
    <w:rsid w:val="0022202C"/>
    <w:rsid w:val="00230CC1"/>
    <w:rsid w:val="00233C1E"/>
    <w:rsid w:val="00242892"/>
    <w:rsid w:val="00246911"/>
    <w:rsid w:val="00254098"/>
    <w:rsid w:val="00254819"/>
    <w:rsid w:val="00255936"/>
    <w:rsid w:val="00255E92"/>
    <w:rsid w:val="002818B0"/>
    <w:rsid w:val="00283F7B"/>
    <w:rsid w:val="00286932"/>
    <w:rsid w:val="0029141D"/>
    <w:rsid w:val="002C5E4A"/>
    <w:rsid w:val="002C6B50"/>
    <w:rsid w:val="002D3326"/>
    <w:rsid w:val="002E42A6"/>
    <w:rsid w:val="002F04DA"/>
    <w:rsid w:val="002F2BF7"/>
    <w:rsid w:val="00300931"/>
    <w:rsid w:val="00300C3F"/>
    <w:rsid w:val="00300DD7"/>
    <w:rsid w:val="003055D8"/>
    <w:rsid w:val="003142A0"/>
    <w:rsid w:val="00314BB4"/>
    <w:rsid w:val="003237B2"/>
    <w:rsid w:val="00340223"/>
    <w:rsid w:val="00343A2C"/>
    <w:rsid w:val="00344AA2"/>
    <w:rsid w:val="00346558"/>
    <w:rsid w:val="003569C1"/>
    <w:rsid w:val="003630D6"/>
    <w:rsid w:val="0037255F"/>
    <w:rsid w:val="00374AEF"/>
    <w:rsid w:val="00375B48"/>
    <w:rsid w:val="0037743E"/>
    <w:rsid w:val="00387137"/>
    <w:rsid w:val="00397386"/>
    <w:rsid w:val="003B3853"/>
    <w:rsid w:val="003E0647"/>
    <w:rsid w:val="003E098E"/>
    <w:rsid w:val="003F7FF0"/>
    <w:rsid w:val="00406FD4"/>
    <w:rsid w:val="00411DE7"/>
    <w:rsid w:val="004130C3"/>
    <w:rsid w:val="00413F69"/>
    <w:rsid w:val="0042086F"/>
    <w:rsid w:val="0042120C"/>
    <w:rsid w:val="00421377"/>
    <w:rsid w:val="004342D4"/>
    <w:rsid w:val="00451A33"/>
    <w:rsid w:val="00454ACB"/>
    <w:rsid w:val="00455A54"/>
    <w:rsid w:val="00486487"/>
    <w:rsid w:val="00495F19"/>
    <w:rsid w:val="004A44EA"/>
    <w:rsid w:val="004A6E49"/>
    <w:rsid w:val="004B55D9"/>
    <w:rsid w:val="004C1681"/>
    <w:rsid w:val="004C373C"/>
    <w:rsid w:val="004D7BD8"/>
    <w:rsid w:val="004E303A"/>
    <w:rsid w:val="004F4826"/>
    <w:rsid w:val="004F6993"/>
    <w:rsid w:val="00515224"/>
    <w:rsid w:val="00516C3B"/>
    <w:rsid w:val="00525131"/>
    <w:rsid w:val="00541A11"/>
    <w:rsid w:val="00554789"/>
    <w:rsid w:val="00556B9F"/>
    <w:rsid w:val="005673BF"/>
    <w:rsid w:val="0058534F"/>
    <w:rsid w:val="00592B0E"/>
    <w:rsid w:val="0059331A"/>
    <w:rsid w:val="005944AF"/>
    <w:rsid w:val="005B3916"/>
    <w:rsid w:val="005B754B"/>
    <w:rsid w:val="005C2519"/>
    <w:rsid w:val="005D1437"/>
    <w:rsid w:val="005D45CE"/>
    <w:rsid w:val="005D6518"/>
    <w:rsid w:val="005E0297"/>
    <w:rsid w:val="005E7038"/>
    <w:rsid w:val="005F0F43"/>
    <w:rsid w:val="005F4A1D"/>
    <w:rsid w:val="0060662C"/>
    <w:rsid w:val="00617019"/>
    <w:rsid w:val="006248CC"/>
    <w:rsid w:val="00631EAF"/>
    <w:rsid w:val="0063543B"/>
    <w:rsid w:val="00647A3A"/>
    <w:rsid w:val="00652B51"/>
    <w:rsid w:val="006531E1"/>
    <w:rsid w:val="006553BC"/>
    <w:rsid w:val="00672B5B"/>
    <w:rsid w:val="0067366E"/>
    <w:rsid w:val="00674268"/>
    <w:rsid w:val="0068291E"/>
    <w:rsid w:val="00692449"/>
    <w:rsid w:val="00693A16"/>
    <w:rsid w:val="006A0974"/>
    <w:rsid w:val="006C1C95"/>
    <w:rsid w:val="006D1DC4"/>
    <w:rsid w:val="006D4450"/>
    <w:rsid w:val="006D59D8"/>
    <w:rsid w:val="006E068E"/>
    <w:rsid w:val="006E299E"/>
    <w:rsid w:val="006E5443"/>
    <w:rsid w:val="006E68BC"/>
    <w:rsid w:val="00706128"/>
    <w:rsid w:val="00706564"/>
    <w:rsid w:val="0071223B"/>
    <w:rsid w:val="00741FAA"/>
    <w:rsid w:val="007539D8"/>
    <w:rsid w:val="00755CF9"/>
    <w:rsid w:val="0077223D"/>
    <w:rsid w:val="007724E7"/>
    <w:rsid w:val="0077387A"/>
    <w:rsid w:val="00790600"/>
    <w:rsid w:val="007A28A6"/>
    <w:rsid w:val="007A536F"/>
    <w:rsid w:val="007A5EFA"/>
    <w:rsid w:val="007B2A91"/>
    <w:rsid w:val="007B7974"/>
    <w:rsid w:val="007D0B6C"/>
    <w:rsid w:val="007F7CA6"/>
    <w:rsid w:val="00811ACD"/>
    <w:rsid w:val="00820D81"/>
    <w:rsid w:val="00852559"/>
    <w:rsid w:val="00853AA2"/>
    <w:rsid w:val="0086529B"/>
    <w:rsid w:val="00875C83"/>
    <w:rsid w:val="008834BF"/>
    <w:rsid w:val="008941D0"/>
    <w:rsid w:val="008952C0"/>
    <w:rsid w:val="008A21B8"/>
    <w:rsid w:val="008A530F"/>
    <w:rsid w:val="008B1F10"/>
    <w:rsid w:val="008B4034"/>
    <w:rsid w:val="008C2088"/>
    <w:rsid w:val="008C5B7B"/>
    <w:rsid w:val="008D302F"/>
    <w:rsid w:val="008E203C"/>
    <w:rsid w:val="008E553B"/>
    <w:rsid w:val="008F124C"/>
    <w:rsid w:val="00920200"/>
    <w:rsid w:val="0092242D"/>
    <w:rsid w:val="009247A3"/>
    <w:rsid w:val="00927022"/>
    <w:rsid w:val="0095173B"/>
    <w:rsid w:val="00966043"/>
    <w:rsid w:val="00970A3A"/>
    <w:rsid w:val="0099307D"/>
    <w:rsid w:val="00993A85"/>
    <w:rsid w:val="009B0F35"/>
    <w:rsid w:val="009B6CBF"/>
    <w:rsid w:val="009C1EE7"/>
    <w:rsid w:val="009E758C"/>
    <w:rsid w:val="009E75E2"/>
    <w:rsid w:val="00A003A8"/>
    <w:rsid w:val="00A022E8"/>
    <w:rsid w:val="00A32A79"/>
    <w:rsid w:val="00A4537E"/>
    <w:rsid w:val="00A55B07"/>
    <w:rsid w:val="00A701A8"/>
    <w:rsid w:val="00A741AC"/>
    <w:rsid w:val="00A7437A"/>
    <w:rsid w:val="00A8046A"/>
    <w:rsid w:val="00A80EE6"/>
    <w:rsid w:val="00A81556"/>
    <w:rsid w:val="00A85C20"/>
    <w:rsid w:val="00A85F87"/>
    <w:rsid w:val="00AA4B55"/>
    <w:rsid w:val="00AC0671"/>
    <w:rsid w:val="00AD1628"/>
    <w:rsid w:val="00AD1ABB"/>
    <w:rsid w:val="00AD4428"/>
    <w:rsid w:val="00AD6065"/>
    <w:rsid w:val="00AE0B50"/>
    <w:rsid w:val="00AF1846"/>
    <w:rsid w:val="00AF57AB"/>
    <w:rsid w:val="00B00EA0"/>
    <w:rsid w:val="00B02EA3"/>
    <w:rsid w:val="00B10ABC"/>
    <w:rsid w:val="00B15783"/>
    <w:rsid w:val="00B20ACB"/>
    <w:rsid w:val="00B2547F"/>
    <w:rsid w:val="00B35C40"/>
    <w:rsid w:val="00B37DE0"/>
    <w:rsid w:val="00B50D2F"/>
    <w:rsid w:val="00B51D61"/>
    <w:rsid w:val="00B57463"/>
    <w:rsid w:val="00B61C1B"/>
    <w:rsid w:val="00B64816"/>
    <w:rsid w:val="00B71CEB"/>
    <w:rsid w:val="00B73CA0"/>
    <w:rsid w:val="00B77A5E"/>
    <w:rsid w:val="00B93AE1"/>
    <w:rsid w:val="00BA2F0B"/>
    <w:rsid w:val="00BA5292"/>
    <w:rsid w:val="00BA7A5D"/>
    <w:rsid w:val="00BB12BE"/>
    <w:rsid w:val="00BB5541"/>
    <w:rsid w:val="00BB7D19"/>
    <w:rsid w:val="00BC3386"/>
    <w:rsid w:val="00BF0BC2"/>
    <w:rsid w:val="00C10705"/>
    <w:rsid w:val="00C23B72"/>
    <w:rsid w:val="00C26683"/>
    <w:rsid w:val="00C333B0"/>
    <w:rsid w:val="00C45407"/>
    <w:rsid w:val="00C5339A"/>
    <w:rsid w:val="00C5426E"/>
    <w:rsid w:val="00C6064E"/>
    <w:rsid w:val="00C77D66"/>
    <w:rsid w:val="00C86813"/>
    <w:rsid w:val="00C86D49"/>
    <w:rsid w:val="00C873D8"/>
    <w:rsid w:val="00CB2871"/>
    <w:rsid w:val="00CB7308"/>
    <w:rsid w:val="00CC6F51"/>
    <w:rsid w:val="00CC7CB8"/>
    <w:rsid w:val="00CD68E1"/>
    <w:rsid w:val="00CE20E6"/>
    <w:rsid w:val="00CE71F5"/>
    <w:rsid w:val="00CF3080"/>
    <w:rsid w:val="00CF3EC1"/>
    <w:rsid w:val="00D320DE"/>
    <w:rsid w:val="00D4415E"/>
    <w:rsid w:val="00D468F0"/>
    <w:rsid w:val="00D46B1B"/>
    <w:rsid w:val="00D81D31"/>
    <w:rsid w:val="00D823C9"/>
    <w:rsid w:val="00D84636"/>
    <w:rsid w:val="00DC0E4E"/>
    <w:rsid w:val="00DC1B66"/>
    <w:rsid w:val="00DC7EF5"/>
    <w:rsid w:val="00DD3C49"/>
    <w:rsid w:val="00DD4B3C"/>
    <w:rsid w:val="00DD539B"/>
    <w:rsid w:val="00DE65DF"/>
    <w:rsid w:val="00DF470A"/>
    <w:rsid w:val="00E02F84"/>
    <w:rsid w:val="00E0503E"/>
    <w:rsid w:val="00E12657"/>
    <w:rsid w:val="00E14E09"/>
    <w:rsid w:val="00E2052B"/>
    <w:rsid w:val="00E3505A"/>
    <w:rsid w:val="00E3702B"/>
    <w:rsid w:val="00E470A3"/>
    <w:rsid w:val="00E51F4D"/>
    <w:rsid w:val="00E61A14"/>
    <w:rsid w:val="00E63E06"/>
    <w:rsid w:val="00E73519"/>
    <w:rsid w:val="00E77661"/>
    <w:rsid w:val="00E85641"/>
    <w:rsid w:val="00E931A6"/>
    <w:rsid w:val="00E958EF"/>
    <w:rsid w:val="00E95F96"/>
    <w:rsid w:val="00EB06B5"/>
    <w:rsid w:val="00EB1512"/>
    <w:rsid w:val="00ED2887"/>
    <w:rsid w:val="00ED42C3"/>
    <w:rsid w:val="00EE051D"/>
    <w:rsid w:val="00EE14A5"/>
    <w:rsid w:val="00EE62EF"/>
    <w:rsid w:val="00EF39DB"/>
    <w:rsid w:val="00EF7EBD"/>
    <w:rsid w:val="00F128D3"/>
    <w:rsid w:val="00F129DF"/>
    <w:rsid w:val="00F212A3"/>
    <w:rsid w:val="00F21A4F"/>
    <w:rsid w:val="00F27351"/>
    <w:rsid w:val="00F408C5"/>
    <w:rsid w:val="00F57737"/>
    <w:rsid w:val="00F6613E"/>
    <w:rsid w:val="00F86829"/>
    <w:rsid w:val="00FA628A"/>
    <w:rsid w:val="00FA69FB"/>
    <w:rsid w:val="00FC3911"/>
    <w:rsid w:val="00FC5094"/>
    <w:rsid w:val="00FE1E0D"/>
    <w:rsid w:val="00FE5E2C"/>
    <w:rsid w:val="00FF4051"/>
    <w:rsid w:val="00FF60AA"/>
    <w:rsid w:val="03A777DE"/>
    <w:rsid w:val="06E0F7B1"/>
    <w:rsid w:val="0BC073A4"/>
    <w:rsid w:val="18A8C3FF"/>
    <w:rsid w:val="2529BEDF"/>
    <w:rsid w:val="2A341458"/>
    <w:rsid w:val="2EF5B9DA"/>
    <w:rsid w:val="41B36272"/>
    <w:rsid w:val="41C54758"/>
    <w:rsid w:val="5058E7FB"/>
    <w:rsid w:val="551DB637"/>
    <w:rsid w:val="5A648C29"/>
    <w:rsid w:val="7665D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23B67B8"/>
  <w15:docId w15:val="{867C0EBD-AF15-4428-A2F7-94D2CE64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E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ulletundertext">
    <w:name w:val="bullet (under text)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221C35"/>
    <w:rPr>
      <w:rFonts w:ascii="Arial" w:hAnsi="Arial" w:cs="Arial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21C35"/>
    <w:rPr>
      <w:rFonts w:ascii="Arial" w:eastAsia="Times New Roman" w:hAnsi="Arial" w:cs="Arial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3702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C208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E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bc.co.uk/education/clips/znvfb9q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bc.co.uk/gardening/gardening_with_children/didyouknow_seeds.s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alexplorenature.org/education-packs-season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bc.co.uk/bitesize/ks2/english/writing/explanation/read/1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bc.co.uk/education/clips/znvfb9q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palexplorenature.org/education-packs-seaso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48141E84402418ECE62E661AF43C6" ma:contentTypeVersion="20" ma:contentTypeDescription="Create a new document." ma:contentTypeScope="" ma:versionID="94a98fb232ed776fdb6b8eb8e0d1a8a9">
  <xsd:schema xmlns:xsd="http://www.w3.org/2001/XMLSchema" xmlns:xs="http://www.w3.org/2001/XMLSchema" xmlns:p="http://schemas.microsoft.com/office/2006/metadata/properties" xmlns:ns1="http://schemas.microsoft.com/sharepoint/v3" xmlns:ns2="8b645b10-7063-4195-a86e-d5feb67f8f3f" xmlns:ns3="3dabeba4-a8f3-4020-9f96-bd9f92b4a5a4" targetNamespace="http://schemas.microsoft.com/office/2006/metadata/properties" ma:root="true" ma:fieldsID="74c68b722f0a4befd49ea2152d1379ba" ns1:_="" ns2:_="" ns3:_="">
    <xsd:import namespace="http://schemas.microsoft.com/sharepoint/v3"/>
    <xsd:import namespace="8b645b10-7063-4195-a86e-d5feb67f8f3f"/>
    <xsd:import namespace="3dabeba4-a8f3-4020-9f96-bd9f92b4a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5b10-7063-4195-a86e-d5feb67f8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fba37-aa53-406a-a30f-a20023b16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beba4-a8f3-4020-9f96-bd9f92b4a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4bef17-ab4e-4550-b12e-b988b7ccd8db}" ma:internalName="TaxCatchAll" ma:showField="CatchAllData" ma:web="3dabeba4-a8f3-4020-9f96-bd9f92b4a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45b10-7063-4195-a86e-d5feb67f8f3f">
      <Terms xmlns="http://schemas.microsoft.com/office/infopath/2007/PartnerControls"/>
    </lcf76f155ced4ddcb4097134ff3c332f>
    <TaxCatchAll xmlns="3dabeba4-a8f3-4020-9f96-bd9f92b4a5a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FE9A-204C-4384-977D-C733478B0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04084-62DA-4AA5-AB69-89F5FF572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645b10-7063-4195-a86e-d5feb67f8f3f"/>
    <ds:schemaRef ds:uri="3dabeba4-a8f3-4020-9f96-bd9f92b4a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8A30A-5EE8-4297-8160-22686456A584}">
  <ds:schemaRefs>
    <ds:schemaRef ds:uri="http://schemas.microsoft.com/office/2006/metadata/properties"/>
    <ds:schemaRef ds:uri="http://schemas.microsoft.com/office/infopath/2007/PartnerControls"/>
    <ds:schemaRef ds:uri="8b645b10-7063-4195-a86e-d5feb67f8f3f"/>
    <ds:schemaRef ds:uri="3dabeba4-a8f3-4020-9f96-bd9f92b4a5a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12A257-18AF-4FFA-BCD9-845DFC044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3808</Words>
  <Characters>21706</Characters>
  <Application>Microsoft Office Word</Application>
  <DocSecurity>0</DocSecurity>
  <Lines>180</Lines>
  <Paragraphs>50</Paragraphs>
  <ScaleCrop>false</ScaleCrop>
  <Company>Hewlett-Packard</Company>
  <LinksUpToDate>false</LinksUpToDate>
  <CharactersWithSpaces>25464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Bradley</dc:creator>
  <cp:keywords/>
  <cp:lastModifiedBy>Leanne Shakespeare</cp:lastModifiedBy>
  <cp:revision>2</cp:revision>
  <cp:lastPrinted>2025-06-02T13:29:00Z</cp:lastPrinted>
  <dcterms:created xsi:type="dcterms:W3CDTF">2025-06-10T08:38:00Z</dcterms:created>
  <dcterms:modified xsi:type="dcterms:W3CDTF">2025-06-10T08:38:00Z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0x010100DCA48141E84402418ECE62E661AF43C6</vt:lpwstr>
  </property>
  <property fmtid="{D5CDD505-2E9C-101B-9397-08002B2CF9AE}" pid="3" name="_dlc_DocIdItemGuid">
    <vt:lpwstr>40deeed0-fe29-453c-8d14-9d1f14e853fe</vt:lpwstr>
  </property>
  <property fmtid="{D5CDD505-2E9C-101B-9397-08002B2CF9AE}" pid="4" name="Order">
    <vt:r8>1400</vt:r8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