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6582"/>
      </w:tblGrid>
      <w:tr w:rsidR="00883095" w:rsidTr="00B2459E">
        <w:tc>
          <w:tcPr>
            <w:tcW w:w="13948" w:type="dxa"/>
            <w:gridSpan w:val="3"/>
          </w:tcPr>
          <w:p w:rsidR="00883095" w:rsidRDefault="00883095" w:rsidP="00883095">
            <w:pPr>
              <w:jc w:val="center"/>
            </w:pPr>
            <w:r>
              <w:t>Judaism Assessment - EYFS</w:t>
            </w:r>
          </w:p>
        </w:tc>
      </w:tr>
      <w:tr w:rsidR="00883095" w:rsidTr="00883095">
        <w:tc>
          <w:tcPr>
            <w:tcW w:w="1413" w:type="dxa"/>
          </w:tcPr>
          <w:p w:rsidR="00883095" w:rsidRDefault="00883095" w:rsidP="00883095">
            <w:pPr>
              <w:jc w:val="center"/>
            </w:pPr>
          </w:p>
        </w:tc>
        <w:tc>
          <w:tcPr>
            <w:tcW w:w="5953" w:type="dxa"/>
          </w:tcPr>
          <w:p w:rsidR="00883095" w:rsidRDefault="00883095" w:rsidP="00883095">
            <w:pPr>
              <w:jc w:val="center"/>
            </w:pPr>
            <w:r>
              <w:t>Objectives</w:t>
            </w:r>
          </w:p>
        </w:tc>
        <w:tc>
          <w:tcPr>
            <w:tcW w:w="6582" w:type="dxa"/>
          </w:tcPr>
          <w:p w:rsidR="00883095" w:rsidRDefault="00883095" w:rsidP="00883095">
            <w:pPr>
              <w:jc w:val="center"/>
            </w:pPr>
            <w:r>
              <w:t xml:space="preserve">Children </w:t>
            </w:r>
          </w:p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Emerging</w:t>
            </w:r>
          </w:p>
        </w:tc>
        <w:tc>
          <w:tcPr>
            <w:tcW w:w="5953" w:type="dxa"/>
          </w:tcPr>
          <w:p w:rsidR="00883095" w:rsidRPr="00EA5B5A" w:rsidRDefault="00883095" w:rsidP="0088309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Talk about similarities and differences in relation to objects in their homes and Jewish homes.</w:t>
            </w:r>
          </w:p>
          <w:p w:rsidR="00883095" w:rsidRPr="00883095" w:rsidRDefault="00883095" w:rsidP="0088309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Answer ‘how’ and ‘why’ questions about objects in a Jewish home.</w:t>
            </w:r>
          </w:p>
        </w:tc>
        <w:tc>
          <w:tcPr>
            <w:tcW w:w="6582" w:type="dxa"/>
          </w:tcPr>
          <w:p w:rsidR="00883095" w:rsidRDefault="00883095"/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Expected</w:t>
            </w:r>
          </w:p>
        </w:tc>
        <w:tc>
          <w:tcPr>
            <w:tcW w:w="5953" w:type="dxa"/>
          </w:tcPr>
          <w:p w:rsidR="00883095" w:rsidRPr="00EA5B5A" w:rsidRDefault="00883095" w:rsidP="0088309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Give examples of how objects found in Jewish homes show what is important to many Jews.</w:t>
            </w:r>
          </w:p>
          <w:p w:rsidR="00883095" w:rsidRPr="00883095" w:rsidRDefault="00883095" w:rsidP="0088309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Talk about why making promises and caring for others are good ideas.</w:t>
            </w:r>
          </w:p>
        </w:tc>
        <w:tc>
          <w:tcPr>
            <w:tcW w:w="6582" w:type="dxa"/>
          </w:tcPr>
          <w:p w:rsidR="00883095" w:rsidRDefault="00883095"/>
        </w:tc>
      </w:tr>
      <w:tr w:rsidR="00883095" w:rsidTr="00883095">
        <w:tc>
          <w:tcPr>
            <w:tcW w:w="1413" w:type="dxa"/>
          </w:tcPr>
          <w:p w:rsidR="00883095" w:rsidRDefault="00883095">
            <w:r>
              <w:t>Exceeding</w:t>
            </w:r>
          </w:p>
        </w:tc>
        <w:tc>
          <w:tcPr>
            <w:tcW w:w="5953" w:type="dxa"/>
          </w:tcPr>
          <w:p w:rsidR="00883095" w:rsidRPr="00EA5B5A" w:rsidRDefault="00883095" w:rsidP="0088309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Make links between objects in Jewish homes and Jewish beliefs about God, promises and charity.</w:t>
            </w:r>
          </w:p>
          <w:p w:rsidR="00883095" w:rsidRDefault="00883095" w:rsidP="00883095">
            <w:pPr>
              <w:pStyle w:val="ListParagraph"/>
              <w:numPr>
                <w:ilvl w:val="0"/>
                <w:numId w:val="1"/>
              </w:numPr>
            </w:pPr>
            <w:r w:rsidRPr="00EA5B5A">
              <w:t>Show that they can see why it is good to remember important things, keep promises and care for others, linking to Jewish ideas and other real-life examples.</w:t>
            </w:r>
          </w:p>
        </w:tc>
        <w:tc>
          <w:tcPr>
            <w:tcW w:w="6582" w:type="dxa"/>
          </w:tcPr>
          <w:p w:rsidR="00883095" w:rsidRDefault="00883095"/>
        </w:tc>
      </w:tr>
    </w:tbl>
    <w:p w:rsidR="00E84BCB" w:rsidRDefault="00883095">
      <w:bookmarkStart w:id="0" w:name="_GoBack"/>
      <w:bookmarkEnd w:id="0"/>
    </w:p>
    <w:sectPr w:rsidR="00E84BCB" w:rsidSect="008830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5"/>
    <w:rsid w:val="00883095"/>
    <w:rsid w:val="008E3D64"/>
    <w:rsid w:val="009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5ED8"/>
  <w15:chartTrackingRefBased/>
  <w15:docId w15:val="{8A17F089-66A4-4B54-8DAA-0FE4D3A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09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Greenwood</dc:creator>
  <cp:keywords/>
  <dc:description/>
  <cp:lastModifiedBy>Michelle Greenwood</cp:lastModifiedBy>
  <cp:revision>1</cp:revision>
  <dcterms:created xsi:type="dcterms:W3CDTF">2024-10-17T08:52:00Z</dcterms:created>
  <dcterms:modified xsi:type="dcterms:W3CDTF">2024-10-17T08:55:00Z</dcterms:modified>
</cp:coreProperties>
</file>